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28" w:rsidRPr="007C0DBE" w:rsidRDefault="008D6728" w:rsidP="008D6728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ANEXO I</w:t>
      </w:r>
    </w:p>
    <w:p w:rsidR="008D6728" w:rsidRDefault="008D6728" w:rsidP="00C72F08">
      <w:pPr>
        <w:spacing w:after="0" w:line="240" w:lineRule="auto"/>
        <w:jc w:val="center"/>
        <w:rPr>
          <w:b/>
          <w:noProof/>
          <w:sz w:val="28"/>
          <w:lang w:eastAsia="pt-BR"/>
        </w:rPr>
      </w:pPr>
    </w:p>
    <w:p w:rsidR="00DF4F6E" w:rsidRDefault="00DF4F6E" w:rsidP="00C72F08">
      <w:pPr>
        <w:spacing w:after="0" w:line="240" w:lineRule="auto"/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COMO SOLICITAR MIGRAÇÃO PARA PROCESSO ELETRÔNICO</w:t>
      </w:r>
    </w:p>
    <w:p w:rsidR="00DF4F6E" w:rsidRDefault="00DF4F6E" w:rsidP="00DF4F6E">
      <w:pPr>
        <w:spacing w:after="0" w:line="240" w:lineRule="auto"/>
        <w:rPr>
          <w:b/>
          <w:noProof/>
          <w:sz w:val="20"/>
          <w:lang w:eastAsia="pt-BR"/>
        </w:rPr>
      </w:pPr>
    </w:p>
    <w:p w:rsidR="00DF4F6E" w:rsidRDefault="007C0DBE" w:rsidP="007C0DBE">
      <w:pPr>
        <w:pStyle w:val="Ttulo1"/>
        <w:numPr>
          <w:ilvl w:val="0"/>
          <w:numId w:val="3"/>
        </w:numPr>
        <w:spacing w:before="0" w:beforeAutospacing="0" w:after="0" w:afterAutospacing="0"/>
        <w:ind w:left="426" w:hanging="426"/>
        <w:rPr>
          <w:b w:val="0"/>
          <w:noProof/>
          <w:sz w:val="20"/>
        </w:rPr>
      </w:pPr>
      <w:r>
        <w:rPr>
          <w:noProof/>
          <w:sz w:val="20"/>
        </w:rPr>
        <w:t xml:space="preserve">SEGUIR ORIENTAÇÕES DO </w:t>
      </w:r>
      <w:r w:rsidR="00DF4F6E">
        <w:rPr>
          <w:noProof/>
          <w:sz w:val="20"/>
        </w:rPr>
        <w:t xml:space="preserve">EMAIL DA REITORIA </w:t>
      </w:r>
      <w:r>
        <w:rPr>
          <w:noProof/>
          <w:sz w:val="20"/>
        </w:rPr>
        <w:t>DE</w:t>
      </w:r>
      <w:r w:rsidR="00DF4F6E">
        <w:rPr>
          <w:noProof/>
          <w:sz w:val="20"/>
        </w:rPr>
        <w:t xml:space="preserve"> 13/12/2019</w:t>
      </w:r>
    </w:p>
    <w:p w:rsidR="00D67837" w:rsidRPr="007C0DBE" w:rsidRDefault="000B479F" w:rsidP="007C0DBE">
      <w:pPr>
        <w:spacing w:after="0" w:line="240" w:lineRule="auto"/>
        <w:ind w:left="426"/>
        <w:rPr>
          <w:noProof/>
          <w:sz w:val="20"/>
          <w:lang w:eastAsia="pt-BR"/>
        </w:rPr>
      </w:pPr>
      <w:r w:rsidRPr="007C0DBE">
        <w:rPr>
          <w:noProof/>
          <w:sz w:val="20"/>
          <w:lang w:eastAsia="pt-BR"/>
        </w:rPr>
        <w:t xml:space="preserve">Assunto: </w:t>
      </w:r>
      <w:r w:rsidR="00D67837" w:rsidRPr="007C0DBE">
        <w:rPr>
          <w:noProof/>
          <w:sz w:val="20"/>
          <w:lang w:eastAsia="pt-BR"/>
        </w:rPr>
        <w:t>UFABC implanta uso de processo eletrônico</w:t>
      </w:r>
    </w:p>
    <w:p w:rsidR="000B479F" w:rsidRPr="007C0DBE" w:rsidRDefault="000B479F" w:rsidP="007C0DBE">
      <w:pPr>
        <w:spacing w:after="0" w:line="240" w:lineRule="auto"/>
        <w:ind w:left="426"/>
        <w:rPr>
          <w:noProof/>
          <w:sz w:val="20"/>
          <w:lang w:eastAsia="pt-BR"/>
        </w:rPr>
      </w:pPr>
      <w:r w:rsidRPr="007C0DBE">
        <w:rPr>
          <w:noProof/>
          <w:sz w:val="20"/>
          <w:lang w:eastAsia="pt-BR"/>
        </w:rPr>
        <w:t>A partir de 01/01/2020 – documentos avulsos (Portaria, Ofício, Resolução, Ato decisório, Ata de reunião, retificação, moção, edital</w:t>
      </w:r>
    </w:p>
    <w:p w:rsidR="008C270D" w:rsidRPr="007C0DBE" w:rsidRDefault="008D6728" w:rsidP="007C0DBE">
      <w:pPr>
        <w:pStyle w:val="Ttulo1"/>
        <w:spacing w:before="0" w:beforeAutospacing="0" w:after="0" w:afterAutospacing="0"/>
        <w:ind w:left="426"/>
        <w:rPr>
          <w:b w:val="0"/>
          <w:noProof/>
          <w:sz w:val="20"/>
        </w:rPr>
      </w:pPr>
      <w:r>
        <w:rPr>
          <w:b w:val="0"/>
          <w:noProof/>
          <w:sz w:val="20"/>
        </w:rPr>
        <w:t xml:space="preserve">Os </w:t>
      </w:r>
      <w:r w:rsidR="00BB3F13" w:rsidRPr="007C0DBE">
        <w:rPr>
          <w:b w:val="0"/>
          <w:noProof/>
          <w:sz w:val="20"/>
        </w:rPr>
        <w:t>Processos serão migrados gradualmente</w:t>
      </w:r>
      <w:r w:rsidR="008C270D" w:rsidRPr="007C0DBE">
        <w:rPr>
          <w:b w:val="0"/>
          <w:noProof/>
          <w:sz w:val="20"/>
        </w:rPr>
        <w:t xml:space="preserve"> - SOLICITAR MIGRAÇÃO ATÉ 31/03/2020</w:t>
      </w:r>
    </w:p>
    <w:p w:rsidR="00BB3F13" w:rsidRPr="00DF4F6E" w:rsidRDefault="00BB3F13" w:rsidP="00DF4F6E">
      <w:pPr>
        <w:spacing w:after="0" w:line="240" w:lineRule="auto"/>
        <w:rPr>
          <w:b/>
          <w:noProof/>
          <w:sz w:val="20"/>
          <w:lang w:eastAsia="pt-BR"/>
        </w:rPr>
      </w:pPr>
    </w:p>
    <w:p w:rsidR="00EE476F" w:rsidRDefault="00BB3F13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4F70B" wp14:editId="770643AC">
                <wp:simplePos x="0" y="0"/>
                <wp:positionH relativeFrom="column">
                  <wp:posOffset>3937000</wp:posOffset>
                </wp:positionH>
                <wp:positionV relativeFrom="paragraph">
                  <wp:posOffset>1546860</wp:posOffset>
                </wp:positionV>
                <wp:extent cx="1045845" cy="0"/>
                <wp:effectExtent l="0" t="0" r="20955" b="1905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84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8" o:spid="_x0000_s1026" type="#_x0000_t32" style="position:absolute;margin-left:310pt;margin-top:121.8pt;width:82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" strokecolor="red" strokeweight="1.5pt"/>
            </w:pict>
          </mc:Fallback>
        </mc:AlternateContent>
      </w:r>
      <w:r w:rsidR="00EE476F">
        <w:rPr>
          <w:noProof/>
          <w:lang w:eastAsia="pt-BR"/>
        </w:rPr>
        <w:drawing>
          <wp:inline distT="0" distB="0" distL="0" distR="0" wp14:anchorId="465F2627" wp14:editId="4B478BFF">
            <wp:extent cx="5256737" cy="3285461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8583" b="37626"/>
                    <a:stretch/>
                  </pic:blipFill>
                  <pic:spPr bwMode="auto">
                    <a:xfrm>
                      <a:off x="0" y="0"/>
                      <a:ext cx="5255472" cy="328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6F" w:rsidRDefault="00EE476F" w:rsidP="008D6728">
      <w:pPr>
        <w:spacing w:after="0" w:line="240" w:lineRule="auto"/>
        <w:rPr>
          <w:noProof/>
          <w:lang w:eastAsia="pt-BR"/>
        </w:rPr>
      </w:pPr>
    </w:p>
    <w:p w:rsidR="00FA5BB2" w:rsidRPr="007C0DBE" w:rsidRDefault="007C0DBE" w:rsidP="008D6728">
      <w:pPr>
        <w:pStyle w:val="PargrafodaLista"/>
        <w:numPr>
          <w:ilvl w:val="0"/>
          <w:numId w:val="3"/>
        </w:numPr>
        <w:spacing w:after="0" w:line="240" w:lineRule="auto"/>
        <w:ind w:left="426" w:hanging="426"/>
        <w:rPr>
          <w:b/>
          <w:noProof/>
          <w:lang w:eastAsia="pt-BR"/>
        </w:rPr>
      </w:pPr>
      <w:r w:rsidRPr="007C0DBE">
        <w:rPr>
          <w:b/>
          <w:noProof/>
          <w:lang w:eastAsia="pt-BR"/>
        </w:rPr>
        <w:t>ACESSAR LINK</w:t>
      </w:r>
      <w:r w:rsidRPr="007C0DBE">
        <w:rPr>
          <w:b/>
          <w:noProof/>
          <w:lang w:eastAsia="pt-BR"/>
        </w:rPr>
        <w:sym w:font="Wingdings" w:char="F0E8"/>
      </w:r>
      <w:r w:rsidRPr="007C0DBE">
        <w:rPr>
          <w:b/>
          <w:noProof/>
          <w:lang w:eastAsia="pt-BR"/>
        </w:rPr>
        <w:t xml:space="preserve"> </w:t>
      </w:r>
      <w:r w:rsidR="00FA5BB2" w:rsidRPr="007C0DBE">
        <w:rPr>
          <w:b/>
          <w:noProof/>
          <w:lang w:eastAsia="pt-BR"/>
        </w:rPr>
        <w:t>http://proad.ufabc.edu.br/processoeletronico/</w:t>
      </w:r>
    </w:p>
    <w:p w:rsidR="0052686A" w:rsidRDefault="00FA5BB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2D289B6" wp14:editId="31F9B6F4">
            <wp:extent cx="5256518" cy="3274828"/>
            <wp:effectExtent l="0" t="0" r="190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8386" b="37626"/>
                    <a:stretch/>
                  </pic:blipFill>
                  <pic:spPr bwMode="auto">
                    <a:xfrm>
                      <a:off x="0" y="0"/>
                      <a:ext cx="5255255" cy="327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86A">
        <w:rPr>
          <w:noProof/>
          <w:lang w:eastAsia="pt-BR"/>
        </w:rPr>
        <w:br w:type="page"/>
      </w:r>
    </w:p>
    <w:p w:rsidR="00FA5BB2" w:rsidRDefault="00FE54C4" w:rsidP="007C0DBE">
      <w:pPr>
        <w:pStyle w:val="Ttulo1"/>
        <w:numPr>
          <w:ilvl w:val="0"/>
          <w:numId w:val="3"/>
        </w:numPr>
        <w:spacing w:before="0" w:beforeAutospacing="0" w:after="0" w:afterAutospacing="0"/>
        <w:ind w:left="426" w:hanging="426"/>
        <w:rPr>
          <w:noProof/>
          <w:sz w:val="20"/>
        </w:rPr>
      </w:pPr>
      <w:r>
        <w:rPr>
          <w:noProof/>
          <w:sz w:val="20"/>
        </w:rPr>
        <w:lastRenderedPageBreak/>
        <w:t>PREENCHER</w:t>
      </w:r>
      <w:r w:rsidR="00D82C8A" w:rsidRPr="00D82C8A">
        <w:rPr>
          <w:noProof/>
          <w:sz w:val="20"/>
        </w:rPr>
        <w:t xml:space="preserve"> A PLANILHA MODELO</w:t>
      </w:r>
    </w:p>
    <w:p w:rsidR="00D82C8A" w:rsidRPr="00D82C8A" w:rsidRDefault="00D82C8A" w:rsidP="00D82C8A">
      <w:pPr>
        <w:rPr>
          <w:noProof/>
          <w:sz w:val="20"/>
          <w:lang w:eastAsia="pt-BR"/>
        </w:rPr>
      </w:pPr>
    </w:p>
    <w:p w:rsidR="00FA5BB2" w:rsidRDefault="0052686A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C6C15" wp14:editId="2FFB395F">
                <wp:simplePos x="0" y="0"/>
                <wp:positionH relativeFrom="column">
                  <wp:posOffset>268605</wp:posOffset>
                </wp:positionH>
                <wp:positionV relativeFrom="paragraph">
                  <wp:posOffset>1497330</wp:posOffset>
                </wp:positionV>
                <wp:extent cx="760095" cy="188595"/>
                <wp:effectExtent l="0" t="57150" r="1905" b="20955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18859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6" o:spid="_x0000_s1026" type="#_x0000_t32" style="position:absolute;margin-left:21.15pt;margin-top:117.9pt;width:59.85pt;height:14.8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" strokecolor="red" strokeweight="2pt">
                <v:stroke endarrow="open"/>
              </v:shape>
            </w:pict>
          </mc:Fallback>
        </mc:AlternateContent>
      </w:r>
      <w:r w:rsidR="00FA5BB2">
        <w:rPr>
          <w:noProof/>
          <w:lang w:eastAsia="pt-BR"/>
        </w:rPr>
        <w:drawing>
          <wp:inline distT="0" distB="0" distL="0" distR="0" wp14:anchorId="53D4BFE3" wp14:editId="23D24128">
            <wp:extent cx="5263116" cy="332799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8976" b="37299"/>
                    <a:stretch/>
                  </pic:blipFill>
                  <pic:spPr bwMode="auto">
                    <a:xfrm>
                      <a:off x="0" y="0"/>
                      <a:ext cx="5262392" cy="332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B2" w:rsidRDefault="00FA5BB2">
      <w:pPr>
        <w:rPr>
          <w:noProof/>
          <w:lang w:eastAsia="pt-BR"/>
        </w:rPr>
      </w:pPr>
    </w:p>
    <w:p w:rsidR="00FA5BB2" w:rsidRDefault="00EE476F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41A5F44" wp14:editId="12C59556">
            <wp:extent cx="5263515" cy="326642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8780" b="38266"/>
                    <a:stretch/>
                  </pic:blipFill>
                  <pic:spPr bwMode="auto">
                    <a:xfrm>
                      <a:off x="0" y="0"/>
                      <a:ext cx="5263251" cy="326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37" w:rsidRDefault="00D67837">
      <w:pPr>
        <w:rPr>
          <w:noProof/>
          <w:lang w:eastAsia="pt-BR"/>
        </w:rPr>
      </w:pPr>
    </w:p>
    <w:p w:rsidR="00D67837" w:rsidRDefault="00D67837">
      <w:pPr>
        <w:rPr>
          <w:noProof/>
          <w:lang w:eastAsia="pt-BR"/>
        </w:rPr>
      </w:pPr>
    </w:p>
    <w:p w:rsidR="00D67837" w:rsidRDefault="00D67837">
      <w:pPr>
        <w:rPr>
          <w:noProof/>
          <w:lang w:eastAsia="pt-BR"/>
        </w:rPr>
      </w:pPr>
    </w:p>
    <w:p w:rsidR="00FA5BB2" w:rsidRDefault="00FA5BB2">
      <w:pPr>
        <w:rPr>
          <w:noProof/>
          <w:lang w:eastAsia="pt-BR"/>
        </w:rPr>
      </w:pPr>
    </w:p>
    <w:p w:rsidR="00EE476F" w:rsidRPr="00D82C8A" w:rsidRDefault="00D82C8A" w:rsidP="007C0DBE">
      <w:pPr>
        <w:pStyle w:val="Ttulo1"/>
        <w:numPr>
          <w:ilvl w:val="0"/>
          <w:numId w:val="3"/>
        </w:numPr>
        <w:spacing w:before="0" w:beforeAutospacing="0" w:after="0" w:afterAutospacing="0"/>
        <w:ind w:left="567" w:hanging="567"/>
        <w:rPr>
          <w:noProof/>
          <w:sz w:val="20"/>
        </w:rPr>
      </w:pPr>
      <w:r w:rsidRPr="00D82C8A">
        <w:rPr>
          <w:noProof/>
          <w:sz w:val="20"/>
        </w:rPr>
        <w:t xml:space="preserve">SOLICITAR </w:t>
      </w:r>
      <w:r>
        <w:rPr>
          <w:noProof/>
          <w:sz w:val="20"/>
        </w:rPr>
        <w:t xml:space="preserve">MIGRAÇÃO </w:t>
      </w:r>
      <w:r w:rsidRPr="00D82C8A">
        <w:rPr>
          <w:noProof/>
          <w:sz w:val="20"/>
        </w:rPr>
        <w:t xml:space="preserve">ATÉ </w:t>
      </w:r>
      <w:r w:rsidR="00D67837" w:rsidRPr="00D82C8A">
        <w:rPr>
          <w:noProof/>
          <w:sz w:val="20"/>
        </w:rPr>
        <w:t>31/03/2020</w:t>
      </w:r>
    </w:p>
    <w:p w:rsidR="00EE476F" w:rsidRDefault="00EE476F">
      <w:pPr>
        <w:rPr>
          <w:noProof/>
          <w:lang w:eastAsia="pt-BR"/>
        </w:rPr>
      </w:pPr>
    </w:p>
    <w:p w:rsidR="00EE476F" w:rsidRDefault="0052686A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ED1B8" wp14:editId="0AC052A5">
                <wp:simplePos x="0" y="0"/>
                <wp:positionH relativeFrom="column">
                  <wp:posOffset>-201930</wp:posOffset>
                </wp:positionH>
                <wp:positionV relativeFrom="paragraph">
                  <wp:posOffset>1697990</wp:posOffset>
                </wp:positionV>
                <wp:extent cx="760095" cy="188595"/>
                <wp:effectExtent l="0" t="57150" r="1905" b="2095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188595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7" o:spid="_x0000_s1026" type="#_x0000_t32" style="position:absolute;margin-left:-15.9pt;margin-top:133.7pt;width:59.85pt;height:14.8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" strokecolor="red" strokeweight="2pt">
                <v:stroke endarrow="open"/>
              </v:shape>
            </w:pict>
          </mc:Fallback>
        </mc:AlternateContent>
      </w:r>
      <w:r w:rsidR="00EE476F">
        <w:rPr>
          <w:noProof/>
          <w:lang w:eastAsia="pt-BR"/>
        </w:rPr>
        <w:drawing>
          <wp:inline distT="0" distB="0" distL="0" distR="0" wp14:anchorId="0F2F2C68" wp14:editId="1FC7488E">
            <wp:extent cx="5263116" cy="332799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8976" b="37299"/>
                    <a:stretch/>
                  </pic:blipFill>
                  <pic:spPr bwMode="auto">
                    <a:xfrm>
                      <a:off x="0" y="0"/>
                      <a:ext cx="5262392" cy="332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76F" w:rsidRDefault="00EE476F">
      <w:pPr>
        <w:rPr>
          <w:noProof/>
          <w:lang w:eastAsia="pt-BR"/>
        </w:rPr>
      </w:pPr>
    </w:p>
    <w:p w:rsidR="00D67837" w:rsidRDefault="00D67837">
      <w:pPr>
        <w:rPr>
          <w:noProof/>
          <w:lang w:eastAsia="pt-BR"/>
        </w:rPr>
      </w:pPr>
      <w:r>
        <w:rPr>
          <w:noProof/>
          <w:lang w:eastAsia="pt-BR"/>
        </w:rPr>
        <w:t>Central de Serviços</w:t>
      </w:r>
    </w:p>
    <w:p w:rsidR="00FA5BB2" w:rsidRDefault="00FA5BB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B3740F5" wp14:editId="51C3DAE2">
            <wp:extent cx="5172058" cy="324293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8780" b="37626"/>
                    <a:stretch/>
                  </pic:blipFill>
                  <pic:spPr bwMode="auto">
                    <a:xfrm>
                      <a:off x="0" y="0"/>
                      <a:ext cx="5170816" cy="324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B2" w:rsidRDefault="00FA5BB2">
      <w:pPr>
        <w:rPr>
          <w:noProof/>
          <w:lang w:eastAsia="pt-BR"/>
        </w:rPr>
      </w:pPr>
    </w:p>
    <w:p w:rsidR="00FA5BB2" w:rsidRDefault="00FA5BB2">
      <w:pPr>
        <w:rPr>
          <w:noProof/>
          <w:lang w:eastAsia="pt-BR"/>
        </w:rPr>
      </w:pPr>
    </w:p>
    <w:p w:rsidR="00CF03A9" w:rsidRDefault="00CF03A9">
      <w:pPr>
        <w:rPr>
          <w:noProof/>
          <w:lang w:eastAsia="pt-BR"/>
        </w:rPr>
      </w:pPr>
    </w:p>
    <w:p w:rsidR="00CF03A9" w:rsidRPr="007C0DBE" w:rsidRDefault="00CF03A9" w:rsidP="007C0DBE">
      <w:pPr>
        <w:pStyle w:val="PargrafodaLista"/>
        <w:numPr>
          <w:ilvl w:val="0"/>
          <w:numId w:val="3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t-BR"/>
        </w:rPr>
      </w:pPr>
      <w:r w:rsidRPr="007C0DB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t-BR"/>
        </w:rPr>
        <w:t>Solicitar Migração para Processo Eletrônico</w:t>
      </w:r>
    </w:p>
    <w:p w:rsidR="00CF03A9" w:rsidRDefault="00CF03A9">
      <w:pPr>
        <w:rPr>
          <w:noProof/>
          <w:lang w:eastAsia="pt-BR"/>
        </w:rPr>
      </w:pPr>
    </w:p>
    <w:p w:rsidR="00DD7CDC" w:rsidRDefault="00C72F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0EECF" wp14:editId="5BC66BD1">
                <wp:simplePos x="0" y="0"/>
                <wp:positionH relativeFrom="column">
                  <wp:posOffset>1840231</wp:posOffset>
                </wp:positionH>
                <wp:positionV relativeFrom="paragraph">
                  <wp:posOffset>2026285</wp:posOffset>
                </wp:positionV>
                <wp:extent cx="1805940" cy="120015"/>
                <wp:effectExtent l="0" t="0" r="22860" b="13335"/>
                <wp:wrapNone/>
                <wp:docPr id="13" name="Retângulo de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20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3" o:spid="_x0000_s1026" style="position:absolute;margin-left:144.9pt;margin-top:159.55pt;width:14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30AFD" wp14:editId="6969727C">
                <wp:simplePos x="0" y="0"/>
                <wp:positionH relativeFrom="column">
                  <wp:posOffset>1720215</wp:posOffset>
                </wp:positionH>
                <wp:positionV relativeFrom="paragraph">
                  <wp:posOffset>837565</wp:posOffset>
                </wp:positionV>
                <wp:extent cx="2588895" cy="148590"/>
                <wp:effectExtent l="0" t="0" r="20955" b="22860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895" cy="148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12" o:spid="_x0000_s1026" style="position:absolute;margin-left:135.45pt;margin-top:65.95pt;width:203.85pt;height:11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" filled="f" strokecolor="red" strokeweight="2pt"/>
            </w:pict>
          </mc:Fallback>
        </mc:AlternateContent>
      </w:r>
      <w:r w:rsidR="00D678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9F271" wp14:editId="4EB68209">
                <wp:simplePos x="0" y="0"/>
                <wp:positionH relativeFrom="column">
                  <wp:posOffset>737235</wp:posOffset>
                </wp:positionH>
                <wp:positionV relativeFrom="paragraph">
                  <wp:posOffset>1506220</wp:posOffset>
                </wp:positionV>
                <wp:extent cx="920115" cy="148590"/>
                <wp:effectExtent l="0" t="0" r="13335" b="22860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148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11" o:spid="_x0000_s1026" style="position:absolute;margin-left:58.05pt;margin-top:118.6pt;width:72.45pt;height:1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" filled="f" strokecolor="red" strokeweight="2pt"/>
            </w:pict>
          </mc:Fallback>
        </mc:AlternateContent>
      </w:r>
      <w:r w:rsidR="00FA5BB2">
        <w:rPr>
          <w:noProof/>
          <w:lang w:eastAsia="pt-BR"/>
        </w:rPr>
        <w:drawing>
          <wp:inline distT="0" distB="0" distL="0" distR="0" wp14:anchorId="4AA77AD2" wp14:editId="161FA52E">
            <wp:extent cx="5465458" cy="3455582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8976" b="37306"/>
                    <a:stretch/>
                  </pic:blipFill>
                  <pic:spPr bwMode="auto">
                    <a:xfrm>
                      <a:off x="0" y="0"/>
                      <a:ext cx="5464144" cy="345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37" w:rsidRDefault="00D67837"/>
    <w:p w:rsidR="00C72F08" w:rsidRPr="00D82C8A" w:rsidRDefault="00C72F08" w:rsidP="00D82C8A">
      <w:pPr>
        <w:pStyle w:val="Ttulo1"/>
        <w:spacing w:before="0" w:beforeAutospacing="0" w:after="0" w:afterAutospacing="0"/>
        <w:rPr>
          <w:noProof/>
          <w:sz w:val="20"/>
        </w:rPr>
      </w:pPr>
      <w:r w:rsidRPr="00D82C8A">
        <w:rPr>
          <w:noProof/>
          <w:sz w:val="20"/>
        </w:rPr>
        <w:t>PRE-REQUISITOS</w:t>
      </w:r>
    </w:p>
    <w:p w:rsidR="00D67837" w:rsidRDefault="00D67837">
      <w:r w:rsidRPr="00D67837">
        <w:t>http://proad.ufabc.edu.br/processoeletronico/como-utilizar-o-sistema/</w:t>
      </w:r>
    </w:p>
    <w:p w:rsidR="00D67837" w:rsidRDefault="00D67837">
      <w:r>
        <w:rPr>
          <w:noProof/>
          <w:lang w:eastAsia="pt-BR"/>
        </w:rPr>
        <w:drawing>
          <wp:inline distT="0" distB="0" distL="0" distR="0" wp14:anchorId="571095D9" wp14:editId="32519241">
            <wp:extent cx="5380649" cy="334899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8565" b="37866"/>
                    <a:stretch/>
                  </pic:blipFill>
                  <pic:spPr bwMode="auto">
                    <a:xfrm>
                      <a:off x="0" y="0"/>
                      <a:ext cx="5385231" cy="335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37" w:rsidRDefault="00D67837"/>
    <w:p w:rsidR="00C72F08" w:rsidRPr="00D82C8A" w:rsidRDefault="00C72F08" w:rsidP="00D82C8A">
      <w:pPr>
        <w:pStyle w:val="Ttulo1"/>
        <w:spacing w:before="0" w:beforeAutospacing="0" w:after="0" w:afterAutospacing="0"/>
        <w:rPr>
          <w:noProof/>
          <w:sz w:val="20"/>
        </w:rPr>
      </w:pPr>
      <w:r w:rsidRPr="00D82C8A">
        <w:rPr>
          <w:noProof/>
          <w:sz w:val="20"/>
        </w:rPr>
        <w:t>EXEMPLOS DE PROCESSOS MIGRADOS</w:t>
      </w:r>
    </w:p>
    <w:p w:rsidR="00C72F08" w:rsidRDefault="008052E2" w:rsidP="00C72F08">
      <w:pPr>
        <w:spacing w:after="0" w:line="240" w:lineRule="auto"/>
      </w:pPr>
      <w:hyperlink r:id="rId14" w:history="1">
        <w:r w:rsidR="00C72F08">
          <w:rPr>
            <w:rStyle w:val="Hyperlink"/>
          </w:rPr>
          <w:t>http://proad.ufabc.edu.br/processoeletronico/processos-migrados/</w:t>
        </w:r>
      </w:hyperlink>
    </w:p>
    <w:p w:rsidR="0052686A" w:rsidRDefault="0052686A" w:rsidP="00C72F08">
      <w:pPr>
        <w:spacing w:after="0" w:line="240" w:lineRule="auto"/>
      </w:pPr>
    </w:p>
    <w:p w:rsidR="00D67837" w:rsidRDefault="00D67837">
      <w:r>
        <w:rPr>
          <w:noProof/>
          <w:lang w:eastAsia="pt-BR"/>
        </w:rPr>
        <w:drawing>
          <wp:inline distT="0" distB="0" distL="0" distR="0" wp14:anchorId="7E649B14" wp14:editId="749E5BCD">
            <wp:extent cx="5280395" cy="329387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38780" b="37945"/>
                    <a:stretch/>
                  </pic:blipFill>
                  <pic:spPr bwMode="auto">
                    <a:xfrm>
                      <a:off x="0" y="0"/>
                      <a:ext cx="5281545" cy="329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37" w:rsidRDefault="00D67837"/>
    <w:p w:rsidR="00D67837" w:rsidRPr="007C0DBE" w:rsidRDefault="00D67837">
      <w:pPr>
        <w:rPr>
          <w:b/>
          <w:sz w:val="24"/>
        </w:rPr>
      </w:pPr>
      <w:r w:rsidRPr="007C0DBE">
        <w:rPr>
          <w:b/>
          <w:sz w:val="24"/>
        </w:rPr>
        <w:t>CONCORDAR COM O TERMO E CONTINUAR &gt;&gt;</w:t>
      </w:r>
    </w:p>
    <w:p w:rsidR="00FA5BB2" w:rsidRDefault="006840D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34CC51" wp14:editId="568F4193">
                <wp:simplePos x="0" y="0"/>
                <wp:positionH relativeFrom="column">
                  <wp:posOffset>1021715</wp:posOffset>
                </wp:positionH>
                <wp:positionV relativeFrom="paragraph">
                  <wp:posOffset>2863410</wp:posOffset>
                </wp:positionV>
                <wp:extent cx="523631" cy="85969"/>
                <wp:effectExtent l="0" t="76200" r="0" b="2857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631" cy="85969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80.45pt;margin-top:225.45pt;width:41.25pt;height:6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D391DF" wp14:editId="5F90004F">
                <wp:simplePos x="0" y="0"/>
                <wp:positionH relativeFrom="column">
                  <wp:posOffset>4119098</wp:posOffset>
                </wp:positionH>
                <wp:positionV relativeFrom="paragraph">
                  <wp:posOffset>2646680</wp:posOffset>
                </wp:positionV>
                <wp:extent cx="498182" cy="242278"/>
                <wp:effectExtent l="38100" t="0" r="16510" b="6286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182" cy="242278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" o:spid="_x0000_s1026" type="#_x0000_t32" style="position:absolute;margin-left:324.35pt;margin-top:208.4pt;width:39.25pt;height:19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" strokecolor="red" strokeweight="2pt">
                <v:stroke endarrow="open"/>
              </v:shape>
            </w:pict>
          </mc:Fallback>
        </mc:AlternateContent>
      </w:r>
      <w:r w:rsidR="00C72F08">
        <w:rPr>
          <w:noProof/>
          <w:lang w:eastAsia="pt-BR"/>
        </w:rPr>
        <w:drawing>
          <wp:inline distT="0" distB="0" distL="0" distR="0" wp14:anchorId="3268D0E9" wp14:editId="7A2337EF">
            <wp:extent cx="5183031" cy="32461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8777" b="37694"/>
                    <a:stretch/>
                  </pic:blipFill>
                  <pic:spPr bwMode="auto">
                    <a:xfrm>
                      <a:off x="0" y="0"/>
                      <a:ext cx="5187445" cy="324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0D2" w:rsidRDefault="006840D2"/>
    <w:p w:rsidR="006840D2" w:rsidRDefault="006840D2"/>
    <w:p w:rsidR="00FA5BB2" w:rsidRDefault="00FA5BB2">
      <w:r>
        <w:br w:type="page"/>
      </w:r>
    </w:p>
    <w:p w:rsidR="00FA5BB2" w:rsidRPr="00A42BA0" w:rsidRDefault="00FA5BB2" w:rsidP="00A42B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t-BR"/>
        </w:rPr>
        <w:t>Solicitar Migração para Processo Eletrônico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Descrição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13F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Este serviço é destinado à migração dos processos realizados em meio físico (papel) para que passem a serem feitos em meio eletrônico através do SIPAC durante o período de transição – </w:t>
      </w:r>
      <w:r w:rsidRPr="00672EC4">
        <w:rPr>
          <w:rFonts w:ascii="Times New Roman" w:eastAsia="Times New Roman" w:hAnsi="Times New Roman" w:cs="Times New Roman"/>
          <w:sz w:val="20"/>
          <w:szCs w:val="24"/>
          <w:highlight w:val="yellow"/>
          <w:lang w:eastAsia="pt-BR"/>
        </w:rPr>
        <w:t>01/01/2020 à 31/03/2020.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Pré-requisitos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1. Todos os envolvidos no processo deverão ser identificados e estarem cientes da transição para o processo eletrônico.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2. Os participantes do processo, ou seja, o demandante e as demais pessoas ou áreas por onde o processo tramita, deverão estar aptos a utilizar o sistema através da consulta aos manuais de referência (disponível em: </w:t>
      </w:r>
      <w:hyperlink r:id="rId17" w:history="1">
        <w:r w:rsidRPr="00A42BA0">
          <w:rPr>
            <w:rFonts w:ascii="Times New Roman" w:eastAsia="Times New Roman" w:hAnsi="Times New Roman" w:cs="Times New Roman"/>
            <w:color w:val="0000FF"/>
            <w:sz w:val="20"/>
            <w:szCs w:val="24"/>
            <w:u w:val="single"/>
            <w:lang w:eastAsia="pt-BR"/>
          </w:rPr>
          <w:t>http://proad.ufabc.edu.br/processoeletronico/como-utilizar-o-sistema/</w:t>
        </w:r>
      </w:hyperlink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).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3. Os envolvidos deverão auxiliar no estabelecimento de um fluxo comum para o processo.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Procedimentos para o preenchimento deste formulário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1. A área demandante identifica os fluxos de processos que são de sua competência, ou seja, aqueles que têm os procedimentos definidos por esta.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2. Para cada processo identificado, a área padroniza o assunto detalhado para ser utilizado no SIPAC/SIG;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3. Para cada processo identificado </w:t>
      </w:r>
      <w:r w:rsidRPr="00296255">
        <w:rPr>
          <w:rFonts w:ascii="Times New Roman" w:eastAsia="Times New Roman" w:hAnsi="Times New Roman" w:cs="Times New Roman"/>
          <w:sz w:val="20"/>
          <w:szCs w:val="24"/>
          <w:highlight w:val="yellow"/>
          <w:lang w:eastAsia="pt-BR"/>
        </w:rPr>
        <w:t xml:space="preserve">a área </w:t>
      </w:r>
      <w:r w:rsidRPr="005D4444">
        <w:rPr>
          <w:rFonts w:ascii="Times New Roman" w:eastAsia="Times New Roman" w:hAnsi="Times New Roman" w:cs="Times New Roman"/>
          <w:sz w:val="20"/>
          <w:szCs w:val="24"/>
          <w:highlight w:val="yellow"/>
          <w:lang w:eastAsia="pt-BR"/>
        </w:rPr>
        <w:t>lista os documentos produzidos durante cada etapa do fluxo</w:t>
      </w: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;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4. Para cada documento identificado, a área padroniza a sua nomenclatura e o modelo a ser utilizado no SIPAC/SIG.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5. A área demandante preenche a </w:t>
      </w:r>
      <w:hyperlink r:id="rId18" w:history="1">
        <w:r w:rsidRPr="00A42BA0">
          <w:rPr>
            <w:rFonts w:ascii="Times New Roman" w:eastAsia="Times New Roman" w:hAnsi="Times New Roman" w:cs="Times New Roman"/>
            <w:color w:val="0000FF"/>
            <w:sz w:val="20"/>
            <w:szCs w:val="24"/>
            <w:u w:val="single"/>
            <w:lang w:eastAsia="pt-BR"/>
          </w:rPr>
          <w:t>planilha disponível aqui</w:t>
        </w:r>
      </w:hyperlink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 e cadastra a solicitação através da Central de Serviços –&gt; SIG -&gt; SIPAC -&gt; Solicitar Migração para Processo Eletrônico. Modelos já homologados podem ser consultados em: </w:t>
      </w:r>
      <w:hyperlink r:id="rId19" w:history="1">
        <w:r w:rsidRPr="00A42BA0">
          <w:rPr>
            <w:rFonts w:ascii="Times New Roman" w:eastAsia="Times New Roman" w:hAnsi="Times New Roman" w:cs="Times New Roman"/>
            <w:color w:val="0000FF"/>
            <w:sz w:val="20"/>
            <w:szCs w:val="24"/>
            <w:u w:val="single"/>
            <w:lang w:eastAsia="pt-BR"/>
          </w:rPr>
          <w:t>http://proad.ufabc.edu.br/processoeletronico/processos-migrados/</w:t>
        </w:r>
      </w:hyperlink>
    </w:p>
    <w:p w:rsidR="00A42BA0" w:rsidRPr="00A42BA0" w:rsidRDefault="00A42BA0" w:rsidP="00A42BA0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7"/>
          <w:lang w:eastAsia="pt-BR"/>
        </w:rPr>
      </w:pP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 xml:space="preserve">Procedimentos para </w:t>
      </w:r>
      <w:proofErr w:type="gramStart"/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o homologação e utilização do processo eletrônico</w:t>
      </w:r>
      <w:proofErr w:type="gramEnd"/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6. Após o recebimento da solicitação a </w:t>
      </w:r>
      <w:r w:rsidRPr="00515DD6">
        <w:rPr>
          <w:rFonts w:ascii="Times New Roman" w:eastAsia="Times New Roman" w:hAnsi="Times New Roman" w:cs="Times New Roman"/>
          <w:sz w:val="20"/>
          <w:szCs w:val="24"/>
          <w:highlight w:val="yellow"/>
          <w:lang w:eastAsia="pt-BR"/>
        </w:rPr>
        <w:t>equipe de trabalho</w:t>
      </w: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 xml:space="preserve"> realiza a análise (conforme critérios estabelecidos no tópico abaixo) para que seja autorizada a simulação do fluxo em ambiente de testes (a autorização libera o cadastro das informações para que seja possível a realização dos testes e a coloca em uma fila para futura homologação). Nos casos de autorização negada, a área deverá aguardar o contato da equipe de trabalho para correção das informações;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7. A área realiza a simulação do fluxo no ambiente de testes do sistema (sig-</w:t>
      </w:r>
      <w:proofErr w:type="gramStart"/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homolog.</w:t>
      </w:r>
      <w:proofErr w:type="gramEnd"/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ufabc.edu.br) com o objetivo de adaptá-lo ao processo eletrônico. Quaisquer dúvidas, dificuldades ou alterações do fluxo deverão ser reportadas à equipe de trabalho;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8. A equipe de trabalho em acordo com a área demandante emite o Termo de Homologação pelo SIPAC/SIG contendo o nome do processo, a data definida para início de sua utilização e as assinatura das chefias responsáveis por ele.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9. A equipe de trabalho prepara o ambiente de produção e disponibiliza o fluxo homologado no portal do processo eletrônico;</w:t>
      </w:r>
    </w:p>
    <w:p w:rsidR="00FA5BB2" w:rsidRPr="00A42BA0" w:rsidRDefault="00FA5BB2" w:rsidP="002962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10. A área divulga os novos procedimentos e a data de início à comunidade acadêmica.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Critério para autorização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1. Consistência das informações recebidas de acordo com a sequência lógica do processo físico associado;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Critérios para homologação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1. Análise de impacto na instituição;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2. Quantidade de processos abertos no último ano;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3. Número de unidades administrativas envolvidas;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4. Dificuldade/complexidade de adaptação ao processo eletrônico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  </w:t>
      </w:r>
    </w:p>
    <w:p w:rsidR="00FA5BB2" w:rsidRPr="00A42BA0" w:rsidRDefault="00FA5BB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r w:rsidRPr="00A42BA0">
        <w:rPr>
          <w:rFonts w:ascii="Times New Roman" w:eastAsia="Times New Roman" w:hAnsi="Times New Roman" w:cs="Times New Roman"/>
          <w:sz w:val="20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0.55pt;height:18pt" o:ole="">
            <v:imagedata r:id="rId20" o:title=""/>
          </v:shape>
          <w:control r:id="rId21" w:name="DefaultOcxName" w:shapeid="_x0000_i1050"/>
        </w:object>
      </w:r>
      <w:r w:rsidRPr="00A42BA0">
        <w:rPr>
          <w:rFonts w:ascii="Times New Roman" w:eastAsia="Times New Roman" w:hAnsi="Times New Roman" w:cs="Times New Roman"/>
          <w:sz w:val="20"/>
          <w:szCs w:val="24"/>
          <w:lang w:eastAsia="pt-BR"/>
        </w:rPr>
        <w:t>Concordo com os termos dessa solicitação</w:t>
      </w:r>
    </w:p>
    <w:p w:rsidR="00FA5BB2" w:rsidRPr="00A42BA0" w:rsidRDefault="008052E2" w:rsidP="00A42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  <w:hyperlink r:id="rId22" w:history="1">
        <w:r w:rsidR="00FA5BB2" w:rsidRPr="00A42BA0">
          <w:rPr>
            <w:rFonts w:ascii="Times New Roman" w:eastAsia="Times New Roman" w:hAnsi="Times New Roman" w:cs="Times New Roman"/>
            <w:color w:val="0000FF"/>
            <w:sz w:val="20"/>
            <w:szCs w:val="24"/>
            <w:u w:val="single"/>
            <w:lang w:eastAsia="pt-BR"/>
          </w:rPr>
          <w:t>Continuar »</w:t>
        </w:r>
      </w:hyperlink>
    </w:p>
    <w:p w:rsidR="00FA5BB2" w:rsidRPr="00A42BA0" w:rsidRDefault="00FA5BB2" w:rsidP="00A42BA0">
      <w:pPr>
        <w:spacing w:after="0" w:line="240" w:lineRule="auto"/>
        <w:rPr>
          <w:sz w:val="18"/>
        </w:rPr>
      </w:pPr>
    </w:p>
    <w:p w:rsidR="00FA5BB2" w:rsidRPr="00A42BA0" w:rsidRDefault="00FA5BB2" w:rsidP="00A42BA0">
      <w:pPr>
        <w:pStyle w:val="Ttulo1"/>
        <w:spacing w:before="0" w:beforeAutospacing="0" w:after="0" w:afterAutospacing="0"/>
        <w:jc w:val="center"/>
        <w:rPr>
          <w:sz w:val="28"/>
        </w:rPr>
      </w:pPr>
      <w:r w:rsidRPr="00A42BA0">
        <w:rPr>
          <w:sz w:val="28"/>
        </w:rPr>
        <w:t>Solicitação de Serviço</w:t>
      </w:r>
    </w:p>
    <w:p w:rsidR="00A13F3A" w:rsidRDefault="00A13F3A" w:rsidP="00A13F3A">
      <w:pPr>
        <w:rPr>
          <w:sz w:val="24"/>
        </w:rPr>
      </w:pPr>
    </w:p>
    <w:p w:rsidR="00FA5BB2" w:rsidRPr="00A13F3A" w:rsidRDefault="00FA5BB2" w:rsidP="00A13F3A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7"/>
          <w:lang w:eastAsia="pt-BR"/>
        </w:rPr>
      </w:pPr>
      <w:r w:rsidRPr="00A13F3A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Solicitar Migração para Processo Eletrônico</w:t>
      </w: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b/>
          <w:bCs/>
          <w:color w:val="FF0000"/>
          <w:sz w:val="20"/>
        </w:rPr>
        <w:t>IMPORTANTE:</w:t>
      </w:r>
      <w:r w:rsidRPr="00A42BA0">
        <w:rPr>
          <w:sz w:val="20"/>
        </w:rPr>
        <w:t xml:space="preserve"> </w:t>
      </w:r>
    </w:p>
    <w:p w:rsidR="00FA5BB2" w:rsidRPr="00A42BA0" w:rsidRDefault="00FA5BB2" w:rsidP="00A42BA0">
      <w:pPr>
        <w:numPr>
          <w:ilvl w:val="0"/>
          <w:numId w:val="1"/>
        </w:numPr>
        <w:spacing w:after="0" w:line="240" w:lineRule="auto"/>
        <w:rPr>
          <w:sz w:val="20"/>
        </w:rPr>
      </w:pPr>
      <w:r w:rsidRPr="00A42BA0">
        <w:rPr>
          <w:sz w:val="20"/>
        </w:rPr>
        <w:t>Use o botão de anexar um arquivo para enviar a planilha com o modelo de fluxo preenchido.</w:t>
      </w:r>
    </w:p>
    <w:p w:rsidR="00FA5BB2" w:rsidRPr="00A42BA0" w:rsidRDefault="00FA5BB2" w:rsidP="00A42BA0">
      <w:pPr>
        <w:shd w:val="clear" w:color="auto" w:fill="FFFFFF"/>
        <w:spacing w:after="0" w:line="240" w:lineRule="auto"/>
        <w:rPr>
          <w:sz w:val="20"/>
        </w:rPr>
      </w:pPr>
      <w:r w:rsidRPr="00A42BA0">
        <w:rPr>
          <w:color w:val="CC0000"/>
          <w:sz w:val="20"/>
        </w:rPr>
        <w:t>Informações de contato do Solicitante</w:t>
      </w:r>
      <w:r w:rsidRPr="00A42BA0">
        <w:rPr>
          <w:sz w:val="20"/>
        </w:rPr>
        <w:t xml:space="preserve"> </w:t>
      </w:r>
    </w:p>
    <w:p w:rsidR="00FA5BB2" w:rsidRPr="00A42BA0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</w:rPr>
      </w:pPr>
      <w:r w:rsidRPr="00A42BA0">
        <w:rPr>
          <w:b/>
          <w:bCs/>
          <w:sz w:val="20"/>
        </w:rPr>
        <w:t>Solicitante:</w:t>
      </w:r>
      <w:r w:rsidRPr="00A42BA0">
        <w:rPr>
          <w:sz w:val="20"/>
        </w:rPr>
        <w:t xml:space="preserve"> </w:t>
      </w:r>
    </w:p>
    <w:p w:rsidR="00FA5BB2" w:rsidRPr="00A42BA0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  <w:lang w:val="en-US"/>
        </w:rPr>
      </w:pPr>
      <w:r w:rsidRPr="00A42BA0">
        <w:rPr>
          <w:b/>
          <w:bCs/>
          <w:sz w:val="20"/>
          <w:lang w:val="en-US"/>
        </w:rPr>
        <w:t>Email:</w:t>
      </w:r>
      <w:r w:rsidRPr="00A42BA0">
        <w:rPr>
          <w:sz w:val="20"/>
          <w:lang w:val="en-US"/>
        </w:rPr>
        <w:t xml:space="preserve"> </w:t>
      </w:r>
    </w:p>
    <w:p w:rsidR="00FA5BB2" w:rsidRPr="00A42BA0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</w:rPr>
      </w:pPr>
      <w:r w:rsidRPr="00A42BA0">
        <w:rPr>
          <w:b/>
          <w:bCs/>
          <w:sz w:val="20"/>
        </w:rPr>
        <w:t>Sala:</w:t>
      </w:r>
      <w:r w:rsidRPr="00A42BA0">
        <w:rPr>
          <w:sz w:val="20"/>
        </w:rPr>
        <w:t xml:space="preserve"> </w:t>
      </w:r>
    </w:p>
    <w:p w:rsidR="00A13F3A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</w:rPr>
      </w:pPr>
      <w:r w:rsidRPr="00A13F3A">
        <w:rPr>
          <w:b/>
          <w:bCs/>
          <w:sz w:val="20"/>
        </w:rPr>
        <w:t>Andar:</w:t>
      </w:r>
      <w:r w:rsidR="00A13F3A">
        <w:rPr>
          <w:sz w:val="20"/>
        </w:rPr>
        <w:t xml:space="preserve"> </w:t>
      </w:r>
    </w:p>
    <w:p w:rsidR="00FA5BB2" w:rsidRPr="00A13F3A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</w:rPr>
      </w:pPr>
      <w:r w:rsidRPr="00A13F3A">
        <w:rPr>
          <w:b/>
          <w:bCs/>
          <w:sz w:val="20"/>
        </w:rPr>
        <w:t>Unidade:</w:t>
      </w:r>
      <w:r w:rsidRPr="00A13F3A">
        <w:rPr>
          <w:sz w:val="20"/>
        </w:rPr>
        <w:t xml:space="preserve"> </w:t>
      </w:r>
    </w:p>
    <w:p w:rsidR="00FA5BB2" w:rsidRPr="00A42BA0" w:rsidRDefault="00FA5BB2" w:rsidP="00A42BA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0"/>
        </w:rPr>
      </w:pPr>
      <w:r w:rsidRPr="00A42BA0">
        <w:rPr>
          <w:b/>
          <w:bCs/>
          <w:sz w:val="20"/>
        </w:rPr>
        <w:t>Ramal:</w:t>
      </w:r>
      <w:r w:rsidRPr="00A42BA0">
        <w:rPr>
          <w:sz w:val="20"/>
        </w:rPr>
        <w:t xml:space="preserve"> </w:t>
      </w:r>
    </w:p>
    <w:p w:rsidR="00FA5BB2" w:rsidRPr="00A42BA0" w:rsidRDefault="00FA5BB2" w:rsidP="00A42BA0">
      <w:pPr>
        <w:pStyle w:val="NormalWeb"/>
        <w:shd w:val="clear" w:color="auto" w:fill="FFFFFF"/>
        <w:spacing w:before="0" w:beforeAutospacing="0" w:after="0" w:afterAutospacing="0"/>
        <w:rPr>
          <w:sz w:val="22"/>
        </w:rPr>
      </w:pPr>
      <w:r w:rsidRPr="00A42BA0">
        <w:rPr>
          <w:sz w:val="22"/>
        </w:rPr>
        <w:t xml:space="preserve">* Estas informações estão vinculadas ao seu </w:t>
      </w:r>
      <w:proofErr w:type="spellStart"/>
      <w:r w:rsidRPr="00A42BA0">
        <w:rPr>
          <w:sz w:val="22"/>
        </w:rPr>
        <w:t>login</w:t>
      </w:r>
      <w:proofErr w:type="spellEnd"/>
      <w:r w:rsidRPr="00A42BA0">
        <w:rPr>
          <w:sz w:val="22"/>
        </w:rPr>
        <w:t xml:space="preserve">, e </w:t>
      </w:r>
      <w:proofErr w:type="gramStart"/>
      <w:r w:rsidRPr="00A42BA0">
        <w:rPr>
          <w:sz w:val="22"/>
        </w:rPr>
        <w:t>são</w:t>
      </w:r>
      <w:proofErr w:type="gramEnd"/>
      <w:r w:rsidRPr="00A42BA0">
        <w:rPr>
          <w:sz w:val="22"/>
        </w:rPr>
        <w:t xml:space="preserve"> parte da base dados. Favor mantê-las atualizadas em seu perfil.</w:t>
      </w:r>
    </w:p>
    <w:p w:rsidR="00A13F3A" w:rsidRDefault="00A13F3A" w:rsidP="00A42BA0">
      <w:pPr>
        <w:spacing w:after="0" w:line="240" w:lineRule="auto"/>
        <w:rPr>
          <w:sz w:val="20"/>
        </w:rPr>
      </w:pPr>
    </w:p>
    <w:p w:rsidR="00494A6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t>Tarefas de Migração:</w:t>
      </w: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object w:dxaOrig="225" w:dyaOrig="225">
          <v:shape id="_x0000_i1053" type="#_x0000_t75" style="width:1in;height:18pt" o:ole="">
            <v:imagedata r:id="rId23" o:title=""/>
          </v:shape>
          <w:control r:id="rId24" w:name="DefaultOcxName11" w:shapeid="_x0000_i1053"/>
        </w:object>
      </w:r>
      <w:r w:rsidRPr="00A42BA0">
        <w:rPr>
          <w:sz w:val="20"/>
        </w:rPr>
        <w:object w:dxaOrig="225" w:dyaOrig="225">
          <v:shape id="_x0000_i1056" type="#_x0000_t75" style="width:20.55pt;height:18pt" o:ole="">
            <v:imagedata r:id="rId20" o:title=""/>
          </v:shape>
          <w:control r:id="rId25" w:name="DefaultOcxName1" w:shapeid="_x0000_i1056"/>
        </w:object>
      </w:r>
      <w:r w:rsidRPr="00A42BA0">
        <w:rPr>
          <w:sz w:val="20"/>
        </w:rPr>
        <w:t xml:space="preserve"> Os envolvidos já realizaram o treinamento do SIPAC - Processo </w:t>
      </w:r>
      <w:proofErr w:type="gramStart"/>
      <w:r w:rsidRPr="00A42BA0">
        <w:rPr>
          <w:sz w:val="20"/>
        </w:rPr>
        <w:t>Eletrônico</w:t>
      </w:r>
      <w:proofErr w:type="gramEnd"/>
      <w:r w:rsidRPr="00A42BA0">
        <w:rPr>
          <w:sz w:val="20"/>
        </w:rPr>
        <w:br/>
      </w:r>
      <w:r w:rsidRPr="00A42BA0">
        <w:rPr>
          <w:sz w:val="20"/>
        </w:rPr>
        <w:object w:dxaOrig="225" w:dyaOrig="225">
          <v:shape id="_x0000_i1059" type="#_x0000_t75" style="width:20.55pt;height:18pt" o:ole="">
            <v:imagedata r:id="rId20" o:title=""/>
          </v:shape>
          <w:control r:id="rId26" w:name="DefaultOcxName2" w:shapeid="_x0000_i1059"/>
        </w:object>
      </w:r>
      <w:r w:rsidRPr="00A42BA0">
        <w:rPr>
          <w:sz w:val="20"/>
        </w:rPr>
        <w:t>Todos os documentos do processo já foram levantados</w:t>
      </w:r>
      <w:r w:rsidRPr="00A42BA0">
        <w:rPr>
          <w:sz w:val="20"/>
        </w:rPr>
        <w:br/>
      </w:r>
      <w:r w:rsidRPr="00A42BA0">
        <w:rPr>
          <w:sz w:val="20"/>
        </w:rPr>
        <w:object w:dxaOrig="225" w:dyaOrig="225">
          <v:shape id="_x0000_i1062" type="#_x0000_t75" style="width:20.55pt;height:18pt" o:ole="">
            <v:imagedata r:id="rId20" o:title=""/>
          </v:shape>
          <w:control r:id="rId27" w:name="DefaultOcxName3" w:shapeid="_x0000_i1062"/>
        </w:object>
      </w:r>
      <w:r w:rsidRPr="00A42BA0">
        <w:rPr>
          <w:sz w:val="20"/>
        </w:rPr>
        <w:t>Possuo todos os documentos/modelos de documentos do processo</w:t>
      </w:r>
      <w:r w:rsidRPr="00A42BA0">
        <w:rPr>
          <w:sz w:val="20"/>
        </w:rPr>
        <w:br/>
      </w:r>
      <w:r w:rsidRPr="00A42BA0">
        <w:rPr>
          <w:sz w:val="20"/>
        </w:rPr>
        <w:object w:dxaOrig="225" w:dyaOrig="225">
          <v:shape id="_x0000_i1065" type="#_x0000_t75" style="width:20.55pt;height:18pt" o:ole="">
            <v:imagedata r:id="rId20" o:title=""/>
          </v:shape>
          <w:control r:id="rId28" w:name="DefaultOcxName4" w:shapeid="_x0000_i1065"/>
        </w:object>
      </w:r>
      <w:r w:rsidRPr="00A42BA0">
        <w:rPr>
          <w:sz w:val="20"/>
        </w:rPr>
        <w:t xml:space="preserve">Todos os envolvidos no processo já sabem e concordam com a mudança para o processo eletrônico </w:t>
      </w: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t xml:space="preserve">Título do Processo </w:t>
      </w:r>
      <w:r w:rsidRPr="00A42BA0">
        <w:rPr>
          <w:rStyle w:val="required"/>
          <w:sz w:val="20"/>
        </w:rPr>
        <w:t>*</w:t>
      </w:r>
      <w:r w:rsidRPr="00A42BA0">
        <w:rPr>
          <w:sz w:val="20"/>
        </w:rPr>
        <w:object w:dxaOrig="225" w:dyaOrig="225">
          <v:shape id="_x0000_i1069" type="#_x0000_t75" style="width:53.15pt;height:18pt" o:ole="">
            <v:imagedata r:id="rId29" o:title=""/>
          </v:shape>
          <w:control r:id="rId30" w:name="DefaultOcxName5" w:shapeid="_x0000_i1069"/>
        </w:object>
      </w:r>
      <w:r w:rsidRPr="00A42BA0">
        <w:rPr>
          <w:sz w:val="20"/>
        </w:rPr>
        <w:t xml:space="preserve"> </w:t>
      </w: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t>Área Demandante</w:t>
      </w:r>
      <w:r w:rsidRPr="00A42BA0">
        <w:rPr>
          <w:sz w:val="20"/>
        </w:rPr>
        <w:object w:dxaOrig="225" w:dyaOrig="225">
          <v:shape id="_x0000_i1073" type="#_x0000_t75" style="width:53.15pt;height:18pt" o:ole="">
            <v:imagedata r:id="rId29" o:title=""/>
          </v:shape>
          <w:control r:id="rId31" w:name="DefaultOcxName6" w:shapeid="_x0000_i1073"/>
        </w:object>
      </w:r>
      <w:r w:rsidRPr="00A42BA0">
        <w:rPr>
          <w:sz w:val="20"/>
        </w:rPr>
        <w:t xml:space="preserve"> </w:t>
      </w:r>
    </w:p>
    <w:p w:rsidR="00A13F3A" w:rsidRDefault="00A13F3A" w:rsidP="00A42BA0">
      <w:pPr>
        <w:spacing w:after="0" w:line="240" w:lineRule="auto"/>
        <w:rPr>
          <w:sz w:val="20"/>
        </w:rPr>
      </w:pP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t>Setor que inicia o processo atualmente com o nome do representante e o seu e-mail</w:t>
      </w:r>
    </w:p>
    <w:p w:rsidR="00FA5BB2" w:rsidRPr="00A42BA0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object w:dxaOrig="225" w:dyaOrig="225">
          <v:shape id="_x0000_i1076" type="#_x0000_t75" style="width:1in;height:18pt" o:ole="">
            <v:imagedata r:id="rId32" o:title=""/>
          </v:shape>
          <w:control r:id="rId33" w:name="DefaultOcxName7" w:shapeid="_x0000_i1076"/>
        </w:object>
      </w:r>
    </w:p>
    <w:p w:rsidR="00A13F3A" w:rsidRDefault="00A13F3A" w:rsidP="00A13F3A">
      <w:pPr>
        <w:rPr>
          <w:sz w:val="24"/>
        </w:rPr>
      </w:pPr>
    </w:p>
    <w:p w:rsidR="00FA5BB2" w:rsidRPr="00A13F3A" w:rsidRDefault="00FA5BB2" w:rsidP="00A13F3A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7"/>
          <w:lang w:eastAsia="pt-BR"/>
        </w:rPr>
      </w:pPr>
      <w:r w:rsidRPr="00A13F3A">
        <w:rPr>
          <w:rFonts w:ascii="Times New Roman" w:eastAsia="Times New Roman" w:hAnsi="Times New Roman" w:cs="Times New Roman"/>
          <w:b/>
          <w:bCs/>
          <w:szCs w:val="27"/>
          <w:lang w:eastAsia="pt-BR"/>
        </w:rPr>
        <w:t>Anexar Arquivos</w:t>
      </w:r>
    </w:p>
    <w:p w:rsidR="00FA5BB2" w:rsidRDefault="00FA5BB2" w:rsidP="00A42BA0">
      <w:pPr>
        <w:pStyle w:val="NormalWeb"/>
        <w:spacing w:before="0" w:beforeAutospacing="0" w:after="0" w:afterAutospacing="0"/>
        <w:rPr>
          <w:sz w:val="22"/>
        </w:rPr>
      </w:pPr>
      <w:r w:rsidRPr="00A42BA0">
        <w:rPr>
          <w:sz w:val="22"/>
        </w:rPr>
        <w:t>Use o botão abaixo para anexar um arquivo (máximo 50MB) à solicitação, como uma imagem do problema ou uma CI.</w:t>
      </w:r>
    </w:p>
    <w:p w:rsidR="00A13F3A" w:rsidRDefault="00A13F3A" w:rsidP="00A42BA0">
      <w:pPr>
        <w:pStyle w:val="NormalWeb"/>
        <w:spacing w:before="0" w:beforeAutospacing="0" w:after="0" w:afterAutospacing="0"/>
        <w:rPr>
          <w:sz w:val="22"/>
        </w:rPr>
      </w:pPr>
    </w:p>
    <w:p w:rsidR="00A13F3A" w:rsidRPr="00A42BA0" w:rsidRDefault="00A13F3A" w:rsidP="00A42BA0">
      <w:pPr>
        <w:pStyle w:val="NormalWeb"/>
        <w:spacing w:before="0" w:beforeAutospacing="0" w:after="0" w:afterAutospacing="0"/>
        <w:rPr>
          <w:sz w:val="22"/>
        </w:rPr>
      </w:pPr>
    </w:p>
    <w:p w:rsidR="00FA5BB2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object w:dxaOrig="225" w:dyaOrig="225">
          <v:shape id="_x0000_i1079" type="#_x0000_t75" style="width:1in;height:18pt" o:ole="">
            <v:imagedata r:id="rId34" o:title=""/>
          </v:shape>
          <w:control r:id="rId35" w:name="DefaultOcxName8" w:shapeid="_x0000_i1079"/>
        </w:object>
      </w:r>
      <w:r w:rsidRPr="00A42BA0">
        <w:rPr>
          <w:sz w:val="20"/>
        </w:rPr>
        <w:object w:dxaOrig="225" w:dyaOrig="225">
          <v:shape id="_x0000_i1082" type="#_x0000_t75" style="width:20.55pt;height:18pt" o:ole="">
            <v:imagedata r:id="rId20" o:title=""/>
          </v:shape>
          <w:control r:id="rId36" w:name="DefaultOcxName9" w:shapeid="_x0000_i1082"/>
        </w:object>
      </w:r>
      <w:r w:rsidRPr="00A42BA0">
        <w:rPr>
          <w:sz w:val="20"/>
        </w:rPr>
        <w:t xml:space="preserve">Concordo com os termos para esse tipo de solicitação </w:t>
      </w:r>
      <w:r w:rsidRPr="00A42BA0">
        <w:rPr>
          <w:rStyle w:val="required"/>
          <w:sz w:val="20"/>
        </w:rPr>
        <w:t>*</w:t>
      </w:r>
      <w:r w:rsidRPr="00A42BA0">
        <w:rPr>
          <w:sz w:val="20"/>
        </w:rPr>
        <w:t xml:space="preserve"> </w:t>
      </w:r>
      <w:hyperlink r:id="rId37" w:history="1">
        <w:r w:rsidRPr="00A42BA0">
          <w:rPr>
            <w:rStyle w:val="Hyperlink"/>
            <w:sz w:val="20"/>
          </w:rPr>
          <w:t>[Exibir os termos]</w:t>
        </w:r>
      </w:hyperlink>
      <w:r w:rsidRPr="00A42BA0">
        <w:rPr>
          <w:sz w:val="20"/>
        </w:rPr>
        <w:t xml:space="preserve"> </w:t>
      </w:r>
    </w:p>
    <w:p w:rsidR="00A13F3A" w:rsidRDefault="00A13F3A" w:rsidP="00A42BA0">
      <w:pPr>
        <w:spacing w:after="0" w:line="240" w:lineRule="auto"/>
        <w:rPr>
          <w:sz w:val="20"/>
        </w:rPr>
      </w:pPr>
    </w:p>
    <w:p w:rsidR="00A13F3A" w:rsidRPr="00A42BA0" w:rsidRDefault="00A13F3A" w:rsidP="00A42BA0">
      <w:pPr>
        <w:spacing w:after="0" w:line="240" w:lineRule="auto"/>
        <w:rPr>
          <w:sz w:val="20"/>
        </w:rPr>
      </w:pPr>
    </w:p>
    <w:p w:rsidR="00FA5BB2" w:rsidRDefault="00FA5BB2" w:rsidP="00A42BA0">
      <w:pPr>
        <w:spacing w:after="0" w:line="240" w:lineRule="auto"/>
        <w:rPr>
          <w:sz w:val="20"/>
        </w:rPr>
      </w:pPr>
      <w:r w:rsidRPr="00A42BA0">
        <w:rPr>
          <w:sz w:val="20"/>
        </w:rPr>
        <w:object w:dxaOrig="225" w:dyaOrig="225">
          <v:shape id="_x0000_i1085" type="#_x0000_t75" style="width:35.15pt;height:22.3pt" o:ole="">
            <v:imagedata r:id="rId38" o:title=""/>
          </v:shape>
          <w:control r:id="rId39" w:name="DefaultOcxName10" w:shapeid="_x0000_i1085"/>
        </w:object>
      </w:r>
    </w:p>
    <w:p w:rsidR="00FE54C4" w:rsidRDefault="00FE54C4" w:rsidP="00A42BA0">
      <w:pPr>
        <w:spacing w:after="0" w:line="240" w:lineRule="auto"/>
        <w:rPr>
          <w:sz w:val="20"/>
        </w:rPr>
      </w:pPr>
    </w:p>
    <w:p w:rsidR="00FE54C4" w:rsidRDefault="00FE54C4" w:rsidP="00A42BA0">
      <w:pPr>
        <w:spacing w:after="0" w:line="240" w:lineRule="auto"/>
        <w:rPr>
          <w:sz w:val="20"/>
        </w:rPr>
        <w:sectPr w:rsidR="00FE54C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C0DBE" w:rsidRPr="007C0DBE" w:rsidRDefault="007C0DBE" w:rsidP="007C0DBE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ANEXO II</w:t>
      </w:r>
    </w:p>
    <w:p w:rsidR="007C0DBE" w:rsidRDefault="007C0DBE" w:rsidP="007C0DBE">
      <w:pPr>
        <w:spacing w:after="0" w:line="240" w:lineRule="auto"/>
        <w:rPr>
          <w:sz w:val="1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8"/>
        <w:gridCol w:w="1688"/>
        <w:gridCol w:w="2835"/>
        <w:gridCol w:w="5954"/>
        <w:gridCol w:w="2708"/>
      </w:tblGrid>
      <w:tr w:rsidR="007C0DBE" w:rsidRPr="008D6728" w:rsidTr="00EC2B14">
        <w:trPr>
          <w:trHeight w:val="274"/>
        </w:trPr>
        <w:tc>
          <w:tcPr>
            <w:tcW w:w="13873" w:type="dxa"/>
            <w:gridSpan w:val="5"/>
            <w:noWrap/>
            <w:hideMark/>
          </w:tcPr>
          <w:p w:rsidR="007C0DBE" w:rsidRPr="008D6728" w:rsidRDefault="007C0DBE" w:rsidP="00EC2B14">
            <w:pPr>
              <w:jc w:val="center"/>
              <w:rPr>
                <w:b/>
                <w:bCs/>
              </w:rPr>
            </w:pPr>
            <w:r w:rsidRPr="008D6728">
              <w:rPr>
                <w:b/>
                <w:bCs/>
              </w:rPr>
              <w:t xml:space="preserve">SOLICITAÇÃO DE </w:t>
            </w:r>
            <w:proofErr w:type="gramStart"/>
            <w:r w:rsidRPr="008D6728">
              <w:rPr>
                <w:b/>
                <w:bCs/>
              </w:rPr>
              <w:t>FLEXIBILIZAÇÃO</w:t>
            </w:r>
            <w:proofErr w:type="gramEnd"/>
            <w:r w:rsidRPr="008D6728">
              <w:rPr>
                <w:b/>
                <w:bCs/>
              </w:rPr>
              <w:t xml:space="preserve"> DE JORNADA DE TRABALHO EM REGIME DE TURNOS 30 HORAS</w:t>
            </w:r>
          </w:p>
        </w:tc>
      </w:tr>
      <w:tr w:rsidR="007C0DBE" w:rsidRPr="007C0DBE" w:rsidTr="008D6728">
        <w:trPr>
          <w:trHeight w:val="300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b/>
                <w:bCs/>
                <w:sz w:val="18"/>
              </w:rPr>
            </w:pPr>
            <w:r w:rsidRPr="007C0DBE">
              <w:rPr>
                <w:b/>
                <w:bCs/>
                <w:sz w:val="18"/>
              </w:rPr>
              <w:t>Etapa</w:t>
            </w:r>
          </w:p>
        </w:tc>
        <w:tc>
          <w:tcPr>
            <w:tcW w:w="1688" w:type="dxa"/>
            <w:noWrap/>
            <w:hideMark/>
          </w:tcPr>
          <w:p w:rsidR="007C0DBE" w:rsidRPr="007C0DBE" w:rsidRDefault="007C0DBE" w:rsidP="00EC2B14">
            <w:pPr>
              <w:rPr>
                <w:b/>
                <w:bCs/>
                <w:sz w:val="18"/>
              </w:rPr>
            </w:pPr>
            <w:r w:rsidRPr="007C0DBE">
              <w:rPr>
                <w:b/>
                <w:bCs/>
                <w:sz w:val="18"/>
              </w:rPr>
              <w:t>Área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b/>
                <w:bCs/>
                <w:sz w:val="18"/>
              </w:rPr>
            </w:pPr>
            <w:r w:rsidRPr="007C0DBE">
              <w:rPr>
                <w:b/>
                <w:bCs/>
                <w:sz w:val="18"/>
              </w:rPr>
              <w:t>Documentos</w:t>
            </w:r>
          </w:p>
        </w:tc>
        <w:tc>
          <w:tcPr>
            <w:tcW w:w="5954" w:type="dxa"/>
            <w:noWrap/>
            <w:hideMark/>
          </w:tcPr>
          <w:p w:rsidR="007C0DBE" w:rsidRPr="007C0DBE" w:rsidRDefault="007C0DBE" w:rsidP="00EC2B14">
            <w:pPr>
              <w:rPr>
                <w:b/>
                <w:bCs/>
                <w:sz w:val="18"/>
              </w:rPr>
            </w:pPr>
            <w:r w:rsidRPr="007C0DBE">
              <w:rPr>
                <w:b/>
                <w:bCs/>
                <w:sz w:val="18"/>
              </w:rPr>
              <w:t>Ação</w:t>
            </w:r>
          </w:p>
        </w:tc>
        <w:tc>
          <w:tcPr>
            <w:tcW w:w="2708" w:type="dxa"/>
            <w:noWrap/>
            <w:hideMark/>
          </w:tcPr>
          <w:p w:rsidR="007C0DBE" w:rsidRPr="007C0DBE" w:rsidRDefault="007C0DBE" w:rsidP="00EC2B14">
            <w:pPr>
              <w:rPr>
                <w:b/>
                <w:bCs/>
                <w:sz w:val="18"/>
              </w:rPr>
            </w:pPr>
            <w:r w:rsidRPr="007C0DBE">
              <w:rPr>
                <w:b/>
                <w:bCs/>
                <w:sz w:val="18"/>
              </w:rPr>
              <w:t>Observações</w:t>
            </w:r>
          </w:p>
        </w:tc>
      </w:tr>
      <w:tr w:rsidR="007C0DBE" w:rsidRPr="007C0DBE" w:rsidTr="008D6728">
        <w:trPr>
          <w:trHeight w:val="528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1</w:t>
            </w:r>
            <w:proofErr w:type="gramEnd"/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Servidores da </w:t>
            </w:r>
            <w:proofErr w:type="spellStart"/>
            <w:r w:rsidRPr="007C0DBE">
              <w:rPr>
                <w:sz w:val="18"/>
              </w:rPr>
              <w:t>Area</w:t>
            </w:r>
            <w:proofErr w:type="spellEnd"/>
            <w:r w:rsidRPr="007C0DBE">
              <w:rPr>
                <w:sz w:val="18"/>
              </w:rPr>
              <w:t xml:space="preserve"> solicitante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(1*) Requerimento de Flexibilização + anexos I a V (ou VI, se for o caso</w:t>
            </w:r>
            <w:proofErr w:type="gramStart"/>
            <w:r w:rsidRPr="007C0DBE">
              <w:rPr>
                <w:sz w:val="18"/>
              </w:rPr>
              <w:t>)</w:t>
            </w:r>
            <w:proofErr w:type="gramEnd"/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Criar Documento Requerimento de </w:t>
            </w:r>
            <w:proofErr w:type="gramStart"/>
            <w:r w:rsidRPr="007C0DBE">
              <w:rPr>
                <w:sz w:val="18"/>
              </w:rPr>
              <w:t>Flexibilização</w:t>
            </w:r>
            <w:proofErr w:type="gramEnd"/>
            <w:r w:rsidRPr="007C0DBE">
              <w:rPr>
                <w:sz w:val="18"/>
              </w:rPr>
              <w:t xml:space="preserve"> e anexar </w:t>
            </w:r>
            <w:r w:rsidRPr="008052E2">
              <w:rPr>
                <w:b/>
                <w:bCs/>
                <w:color w:val="FF0000"/>
                <w:sz w:val="18"/>
              </w:rPr>
              <w:t xml:space="preserve">documentos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pdf</w:t>
            </w:r>
            <w:proofErr w:type="spellEnd"/>
            <w:r w:rsidRPr="007C0DBE">
              <w:rPr>
                <w:sz w:val="18"/>
              </w:rPr>
              <w:br/>
              <w:t>Enviar Documento para CAF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Somente versão final em </w:t>
            </w:r>
            <w:proofErr w:type="spellStart"/>
            <w:r w:rsidRPr="007C0DBE">
              <w:rPr>
                <w:sz w:val="18"/>
              </w:rPr>
              <w:t>pdf</w:t>
            </w:r>
            <w:proofErr w:type="spellEnd"/>
            <w:r w:rsidRPr="007C0DBE">
              <w:rPr>
                <w:sz w:val="18"/>
              </w:rPr>
              <w:t xml:space="preserve"> validada pela CAF por </w:t>
            </w:r>
            <w:proofErr w:type="spellStart"/>
            <w:r w:rsidRPr="007C0DBE">
              <w:rPr>
                <w:sz w:val="18"/>
              </w:rPr>
              <w:t>email</w:t>
            </w:r>
            <w:proofErr w:type="spellEnd"/>
          </w:p>
        </w:tc>
      </w:tr>
      <w:tr w:rsidR="007C0DBE" w:rsidRPr="007C0DBE" w:rsidTr="008D6728">
        <w:trPr>
          <w:trHeight w:val="1129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2</w:t>
            </w:r>
            <w:proofErr w:type="gramEnd"/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CAF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(2*) Despacho - Solicitação de manifestação Conjunta para a Chefia Imediata e Dirigente da </w:t>
            </w:r>
            <w:proofErr w:type="spellStart"/>
            <w:r w:rsidRPr="007C0DBE">
              <w:rPr>
                <w:sz w:val="18"/>
              </w:rPr>
              <w:t>Area</w:t>
            </w:r>
            <w:proofErr w:type="spellEnd"/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Autuar processo </w:t>
            </w:r>
            <w:r w:rsidRPr="007C0DBE">
              <w:rPr>
                <w:sz w:val="18"/>
              </w:rPr>
              <w:br/>
              <w:t xml:space="preserve">Anexar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email</w:t>
            </w:r>
            <w:r w:rsidRPr="007C0DBE">
              <w:rPr>
                <w:b/>
                <w:bCs/>
                <w:sz w:val="18"/>
              </w:rPr>
              <w:t>s</w:t>
            </w:r>
            <w:proofErr w:type="spellEnd"/>
            <w:r w:rsidRPr="007C0DBE">
              <w:rPr>
                <w:b/>
                <w:bCs/>
                <w:sz w:val="18"/>
              </w:rPr>
              <w:t xml:space="preserve"> </w:t>
            </w:r>
            <w:r w:rsidRPr="007C0DBE">
              <w:rPr>
                <w:sz w:val="18"/>
              </w:rPr>
              <w:t>trocados com as recomendações</w:t>
            </w:r>
            <w:r w:rsidRPr="008052E2">
              <w:rPr>
                <w:color w:val="FF0000"/>
                <w:sz w:val="18"/>
              </w:rPr>
              <w:t xml:space="preserve">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pdf</w:t>
            </w:r>
            <w:proofErr w:type="spellEnd"/>
            <w:r w:rsidRPr="007C0DBE">
              <w:rPr>
                <w:sz w:val="18"/>
              </w:rPr>
              <w:br/>
              <w:t>Emitir Despacho solicitando Manifestação Conjunta</w:t>
            </w:r>
            <w:r w:rsidRPr="007C0DBE">
              <w:rPr>
                <w:sz w:val="18"/>
              </w:rPr>
              <w:br/>
              <w:t>Incluir e-mail dos interessados para receber notificação</w:t>
            </w:r>
            <w:r w:rsidRPr="007C0DBE">
              <w:rPr>
                <w:sz w:val="18"/>
              </w:rPr>
              <w:br/>
              <w:t>Enviar processo para Chefia Imediata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3</w:t>
            </w:r>
            <w:proofErr w:type="gramEnd"/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Chefia imediata e Dirigente</w:t>
            </w:r>
            <w:proofErr w:type="gramEnd"/>
            <w:r w:rsidRPr="007C0DBE">
              <w:rPr>
                <w:sz w:val="18"/>
              </w:rPr>
              <w:t xml:space="preserve"> da área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(3*) Manifestação conjunta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>Emitir Manifestação Conjunta</w:t>
            </w:r>
            <w:r w:rsidRPr="007C0DBE">
              <w:rPr>
                <w:sz w:val="18"/>
              </w:rPr>
              <w:br/>
              <w:t>Enviar processo para a CAF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4</w:t>
            </w:r>
            <w:proofErr w:type="gramEnd"/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CAF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(4*) Parecer para a Reitoria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 xml:space="preserve">Emitir Parecer da CAF </w:t>
            </w:r>
            <w:r w:rsidRPr="007C0DBE">
              <w:rPr>
                <w:sz w:val="18"/>
              </w:rPr>
              <w:br/>
              <w:t>Enviar processo para a Reitoria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3</w:t>
            </w:r>
            <w:proofErr w:type="gramEnd"/>
            <w:r w:rsidRPr="007C0DBE">
              <w:rPr>
                <w:sz w:val="18"/>
              </w:rPr>
              <w:t xml:space="preserve"> membros da CAF assinam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5</w:t>
            </w:r>
            <w:proofErr w:type="gramEnd"/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Reitoria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Despacho - Solicitação de análise PJ ou análise SUGEPE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 xml:space="preserve">Reitoria </w:t>
            </w:r>
            <w:r w:rsidRPr="008052E2">
              <w:rPr>
                <w:b/>
                <w:bCs/>
                <w:color w:val="FF0000"/>
                <w:sz w:val="18"/>
              </w:rPr>
              <w:t>poderá</w:t>
            </w:r>
            <w:r w:rsidRPr="007C0DBE">
              <w:rPr>
                <w:b/>
                <w:bCs/>
                <w:sz w:val="18"/>
              </w:rPr>
              <w:t xml:space="preserve"> </w:t>
            </w:r>
            <w:r w:rsidRPr="007C0DBE">
              <w:rPr>
                <w:sz w:val="18"/>
              </w:rPr>
              <w:t>solicitar análise jurídica ou para a SUGEPE</w:t>
            </w:r>
            <w:r w:rsidRPr="007C0DBE">
              <w:rPr>
                <w:sz w:val="18"/>
              </w:rPr>
              <w:br/>
              <w:t>Emitir Despacho e enviar para: PJ ou SUGEPE ou CAF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5.1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&gt;Procuradoria </w:t>
            </w:r>
            <w:r w:rsidRPr="007C0DBE">
              <w:rPr>
                <w:sz w:val="18"/>
              </w:rPr>
              <w:br/>
            </w:r>
            <w:proofErr w:type="gramStart"/>
            <w:r w:rsidRPr="007C0DBE">
              <w:rPr>
                <w:sz w:val="18"/>
              </w:rPr>
              <w:t>(</w:t>
            </w:r>
            <w:proofErr w:type="gramEnd"/>
            <w:r w:rsidRPr="007C0DBE">
              <w:rPr>
                <w:sz w:val="18"/>
              </w:rPr>
              <w:t>opcional)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Par</w:t>
            </w:r>
            <w:r w:rsidR="008D6728">
              <w:rPr>
                <w:sz w:val="18"/>
              </w:rPr>
              <w:t>e</w:t>
            </w:r>
            <w:r w:rsidRPr="007C0DBE">
              <w:rPr>
                <w:sz w:val="18"/>
              </w:rPr>
              <w:t>cer Jurídico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 xml:space="preserve">Emitir Parecer para a Reitoria (anexar </w:t>
            </w:r>
            <w:proofErr w:type="spellStart"/>
            <w:r w:rsidRPr="007C0DBE">
              <w:rPr>
                <w:sz w:val="18"/>
              </w:rPr>
              <w:t>pdf</w:t>
            </w:r>
            <w:proofErr w:type="spellEnd"/>
            <w:r w:rsidRPr="007C0DBE">
              <w:rPr>
                <w:sz w:val="18"/>
              </w:rPr>
              <w:t xml:space="preserve"> do SAPIENS?</w:t>
            </w:r>
            <w:proofErr w:type="gramStart"/>
            <w:r w:rsidRPr="007C0DBE">
              <w:rPr>
                <w:sz w:val="18"/>
              </w:rPr>
              <w:t>)</w:t>
            </w:r>
            <w:proofErr w:type="gramEnd"/>
            <w:r w:rsidRPr="007C0DBE">
              <w:rPr>
                <w:sz w:val="18"/>
              </w:rPr>
              <w:br/>
              <w:t>Enviar processo para a Reitoria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Procuradoria utiliza Sistema SAPIENS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5.2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&gt;SUGEPE</w:t>
            </w:r>
            <w:r w:rsidRPr="007C0DBE">
              <w:rPr>
                <w:sz w:val="18"/>
              </w:rPr>
              <w:br/>
            </w:r>
            <w:proofErr w:type="gramStart"/>
            <w:r w:rsidRPr="007C0DBE">
              <w:rPr>
                <w:sz w:val="18"/>
              </w:rPr>
              <w:t>(</w:t>
            </w:r>
            <w:proofErr w:type="gramEnd"/>
            <w:r w:rsidRPr="007C0DBE">
              <w:rPr>
                <w:sz w:val="18"/>
              </w:rPr>
              <w:t>opcional)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Parecer SUGEPE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>Emitir Parecer quanto à exequibilidade da jornada</w:t>
            </w:r>
            <w:r w:rsidRPr="007C0DBE">
              <w:rPr>
                <w:sz w:val="18"/>
              </w:rPr>
              <w:br/>
              <w:t>Enviar processo para a Reitoria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6.1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Reitoria (deferido)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Autorização de </w:t>
            </w:r>
            <w:proofErr w:type="gramStart"/>
            <w:r w:rsidRPr="007C0DBE">
              <w:rPr>
                <w:sz w:val="18"/>
              </w:rPr>
              <w:t>Flexibilização</w:t>
            </w:r>
            <w:proofErr w:type="gramEnd"/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>Emitir Despacho de autorização para a SUGEPE para publicação de Portaria</w:t>
            </w:r>
            <w:r w:rsidRPr="007C0DBE">
              <w:rPr>
                <w:sz w:val="18"/>
              </w:rPr>
              <w:br/>
              <w:t>Enviar processo para a SUGEPE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6.2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ou</w:t>
            </w:r>
            <w:proofErr w:type="gramEnd"/>
            <w:r w:rsidRPr="007C0DBE">
              <w:rPr>
                <w:sz w:val="18"/>
              </w:rPr>
              <w:t xml:space="preserve"> Reitoria (reanálise)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Solicitação de reanálise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ou</w:t>
            </w:r>
            <w:proofErr w:type="gramEnd"/>
            <w:r w:rsidRPr="007C0DBE">
              <w:rPr>
                <w:sz w:val="18"/>
              </w:rPr>
              <w:t xml:space="preserve"> Receber processo </w:t>
            </w:r>
            <w:r w:rsidRPr="007C0DBE">
              <w:rPr>
                <w:sz w:val="18"/>
              </w:rPr>
              <w:br/>
              <w:t>Emitir Despacho para reanálise</w:t>
            </w:r>
            <w:r w:rsidRPr="007C0DBE">
              <w:rPr>
                <w:sz w:val="18"/>
              </w:rPr>
              <w:br/>
              <w:t>Enviar para CAF para ajustes  (volta para Item 4)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CAF informa Solicitantes por</w:t>
            </w:r>
            <w:r w:rsidRPr="007C0DBE">
              <w:rPr>
                <w:b/>
                <w:bCs/>
                <w:sz w:val="18"/>
              </w:rPr>
              <w:t xml:space="preserve">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email</w:t>
            </w:r>
            <w:proofErr w:type="spellEnd"/>
            <w:r w:rsidRPr="008052E2">
              <w:rPr>
                <w:b/>
                <w:bCs/>
                <w:color w:val="FF0000"/>
                <w:sz w:val="18"/>
              </w:rPr>
              <w:t xml:space="preserve"> e anexa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pdf</w:t>
            </w:r>
            <w:proofErr w:type="spellEnd"/>
            <w:r w:rsidRPr="008052E2">
              <w:rPr>
                <w:color w:val="FF0000"/>
                <w:sz w:val="18"/>
              </w:rPr>
              <w:t xml:space="preserve"> </w:t>
            </w:r>
            <w:r w:rsidRPr="007C0DBE">
              <w:rPr>
                <w:sz w:val="18"/>
              </w:rPr>
              <w:t>ao processo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6.3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ou</w:t>
            </w:r>
            <w:proofErr w:type="gramEnd"/>
            <w:r w:rsidRPr="007C0DBE">
              <w:rPr>
                <w:sz w:val="18"/>
              </w:rPr>
              <w:t xml:space="preserve"> Reitoria (negado)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Indefere solicitação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proofErr w:type="gramStart"/>
            <w:r w:rsidRPr="007C0DBE">
              <w:rPr>
                <w:sz w:val="18"/>
              </w:rPr>
              <w:t>ou</w:t>
            </w:r>
            <w:proofErr w:type="gramEnd"/>
            <w:r w:rsidRPr="007C0DBE">
              <w:rPr>
                <w:sz w:val="18"/>
              </w:rPr>
              <w:t xml:space="preserve"> Receber processo</w:t>
            </w:r>
            <w:r w:rsidRPr="007C0DBE">
              <w:rPr>
                <w:sz w:val="18"/>
              </w:rPr>
              <w:br/>
              <w:t>Enviar para CAF para informar Solicitantes sobre indeferimento</w:t>
            </w:r>
            <w:r w:rsidRPr="007C0DBE">
              <w:rPr>
                <w:sz w:val="18"/>
              </w:rPr>
              <w:br/>
              <w:t>CAF envia para SUGEPE arquivar processo ou reencaminhar recurso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CAF informa Solicitantes por</w:t>
            </w:r>
            <w:r w:rsidRPr="007C0DBE">
              <w:rPr>
                <w:b/>
                <w:bCs/>
                <w:sz w:val="18"/>
              </w:rPr>
              <w:t xml:space="preserve">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email</w:t>
            </w:r>
            <w:proofErr w:type="spellEnd"/>
            <w:r w:rsidRPr="008052E2">
              <w:rPr>
                <w:b/>
                <w:bCs/>
                <w:color w:val="FF0000"/>
                <w:sz w:val="18"/>
              </w:rPr>
              <w:t xml:space="preserve"> e anexa </w:t>
            </w:r>
            <w:proofErr w:type="spellStart"/>
            <w:r w:rsidRPr="008052E2">
              <w:rPr>
                <w:b/>
                <w:bCs/>
                <w:color w:val="FF0000"/>
                <w:sz w:val="18"/>
              </w:rPr>
              <w:t>pdf</w:t>
            </w:r>
            <w:proofErr w:type="spellEnd"/>
            <w:r w:rsidRPr="008052E2">
              <w:rPr>
                <w:color w:val="FF0000"/>
                <w:sz w:val="18"/>
              </w:rPr>
              <w:t xml:space="preserve"> </w:t>
            </w:r>
            <w:r w:rsidRPr="007C0DBE">
              <w:rPr>
                <w:sz w:val="18"/>
              </w:rPr>
              <w:t>ao processo</w:t>
            </w:r>
          </w:p>
        </w:tc>
      </w:tr>
      <w:tr w:rsidR="007C0DBE" w:rsidRPr="007C0DBE" w:rsidTr="008D6728">
        <w:trPr>
          <w:trHeight w:val="765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7.1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SUGEPE (deferido)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 xml:space="preserve">Portaria de </w:t>
            </w:r>
            <w:proofErr w:type="gramStart"/>
            <w:r w:rsidRPr="007C0DBE">
              <w:rPr>
                <w:sz w:val="18"/>
              </w:rPr>
              <w:t>Flexibilização</w:t>
            </w:r>
            <w:proofErr w:type="gramEnd"/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Receber processo</w:t>
            </w:r>
            <w:r w:rsidRPr="007C0DBE">
              <w:rPr>
                <w:sz w:val="18"/>
              </w:rPr>
              <w:br/>
              <w:t>Enviar Portaria para assinatura do Reitor</w:t>
            </w:r>
            <w:r w:rsidRPr="007C0DBE">
              <w:rPr>
                <w:sz w:val="18"/>
              </w:rPr>
              <w:br/>
              <w:t>Solicitar publicação no Boletim de Serviço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  <w:tr w:rsidR="007C0DBE" w:rsidRPr="007C0DBE" w:rsidTr="008D6728">
        <w:trPr>
          <w:trHeight w:val="382"/>
        </w:trPr>
        <w:tc>
          <w:tcPr>
            <w:tcW w:w="688" w:type="dxa"/>
            <w:noWrap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7.2</w:t>
            </w:r>
          </w:p>
        </w:tc>
        <w:tc>
          <w:tcPr>
            <w:tcW w:w="168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SUGEPE (negado)</w:t>
            </w:r>
          </w:p>
        </w:tc>
        <w:tc>
          <w:tcPr>
            <w:tcW w:w="2835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Arquivar processo</w:t>
            </w:r>
          </w:p>
        </w:tc>
        <w:tc>
          <w:tcPr>
            <w:tcW w:w="5954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Arquivar processo</w:t>
            </w:r>
          </w:p>
        </w:tc>
        <w:tc>
          <w:tcPr>
            <w:tcW w:w="2708" w:type="dxa"/>
            <w:hideMark/>
          </w:tcPr>
          <w:p w:rsidR="007C0DBE" w:rsidRPr="007C0DBE" w:rsidRDefault="007C0DBE" w:rsidP="00EC2B14">
            <w:pPr>
              <w:rPr>
                <w:sz w:val="18"/>
              </w:rPr>
            </w:pPr>
            <w:r w:rsidRPr="007C0DBE">
              <w:rPr>
                <w:sz w:val="18"/>
              </w:rPr>
              <w:t> </w:t>
            </w:r>
          </w:p>
        </w:tc>
      </w:tr>
    </w:tbl>
    <w:p w:rsidR="007C0DBE" w:rsidRPr="007C0DBE" w:rsidRDefault="007C0DBE" w:rsidP="007C0DBE">
      <w:pPr>
        <w:spacing w:after="0" w:line="240" w:lineRule="auto"/>
        <w:rPr>
          <w:sz w:val="14"/>
        </w:rPr>
      </w:pPr>
      <w:bookmarkStart w:id="0" w:name="_GoBack"/>
      <w:bookmarkEnd w:id="0"/>
    </w:p>
    <w:sectPr w:rsidR="007C0DBE" w:rsidRPr="007C0DBE" w:rsidSect="007C0DBE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21936"/>
    <w:multiLevelType w:val="multilevel"/>
    <w:tmpl w:val="C214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E17DB"/>
    <w:multiLevelType w:val="hybridMultilevel"/>
    <w:tmpl w:val="5E9AAF78"/>
    <w:lvl w:ilvl="0" w:tplc="244250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51B28"/>
    <w:multiLevelType w:val="multilevel"/>
    <w:tmpl w:val="F5B8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BB2"/>
    <w:rsid w:val="00037482"/>
    <w:rsid w:val="000B479F"/>
    <w:rsid w:val="0025756D"/>
    <w:rsid w:val="00296255"/>
    <w:rsid w:val="00494A60"/>
    <w:rsid w:val="00515DD6"/>
    <w:rsid w:val="0052686A"/>
    <w:rsid w:val="005D4444"/>
    <w:rsid w:val="00672EC4"/>
    <w:rsid w:val="006840D2"/>
    <w:rsid w:val="007C0DBE"/>
    <w:rsid w:val="008052E2"/>
    <w:rsid w:val="008C270D"/>
    <w:rsid w:val="008D6728"/>
    <w:rsid w:val="00A13F3A"/>
    <w:rsid w:val="00A36CD0"/>
    <w:rsid w:val="00A42BA0"/>
    <w:rsid w:val="00AC4C78"/>
    <w:rsid w:val="00BB3F13"/>
    <w:rsid w:val="00C72F08"/>
    <w:rsid w:val="00CF03A9"/>
    <w:rsid w:val="00D67837"/>
    <w:rsid w:val="00D80048"/>
    <w:rsid w:val="00D82C8A"/>
    <w:rsid w:val="00DD7CDC"/>
    <w:rsid w:val="00DF4F6E"/>
    <w:rsid w:val="00EE476F"/>
    <w:rsid w:val="00FA5BB2"/>
    <w:rsid w:val="00FE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A5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5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BB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A5B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FA5BB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A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A5BB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5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A5B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A5BB2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required">
    <w:name w:val="required"/>
    <w:basedOn w:val="Fontepargpadro"/>
    <w:rsid w:val="00FA5BB2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A5B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A5BB2"/>
    <w:rPr>
      <w:rFonts w:ascii="Arial" w:eastAsia="Times New Roman" w:hAnsi="Arial" w:cs="Arial"/>
      <w:vanish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7C0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C0D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A5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5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BB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A5B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FA5BB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A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A5BB2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5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A5B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A5BB2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required">
    <w:name w:val="required"/>
    <w:basedOn w:val="Fontepargpadro"/>
    <w:rsid w:val="00FA5BB2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A5B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A5BB2"/>
    <w:rPr>
      <w:rFonts w:ascii="Arial" w:eastAsia="Times New Roman" w:hAnsi="Arial" w:cs="Arial"/>
      <w:vanish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7C0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C0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8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7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3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7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55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1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08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89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14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7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1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95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81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42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24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91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05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941971">
                      <w:marLeft w:val="0"/>
                      <w:marRight w:val="0"/>
                      <w:marTop w:val="450"/>
                      <w:marBottom w:val="0"/>
                      <w:divBdr>
                        <w:top w:val="dotted" w:sz="6" w:space="8" w:color="000000"/>
                        <w:left w:val="none" w:sz="0" w:space="0" w:color="auto"/>
                        <w:bottom w:val="dotted" w:sz="6" w:space="8" w:color="000000"/>
                        <w:right w:val="none" w:sz="0" w:space="0" w:color="auto"/>
                      </w:divBdr>
                    </w:div>
                    <w:div w:id="13957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8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0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7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4" w:color="BBBBBB"/>
                            <w:left w:val="single" w:sz="6" w:space="4" w:color="BBBBBB"/>
                            <w:bottom w:val="single" w:sz="6" w:space="4" w:color="BBBBBB"/>
                            <w:right w:val="single" w:sz="6" w:space="4" w:color="BBBBBB"/>
                          </w:divBdr>
                        </w:div>
                        <w:div w:id="208614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0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85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8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7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proad.ufabc.edu.br/processoeletronico/wp-content/uploads/2019/12/modelo_fluxo_processo_eletronico.xlsx" TargetMode="External"/><Relationship Id="rId26" Type="http://schemas.openxmlformats.org/officeDocument/2006/relationships/control" Target="activeX/activeX4.xml"/><Relationship Id="rId39" Type="http://schemas.openxmlformats.org/officeDocument/2006/relationships/control" Target="activeX/activeX12.xml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34" Type="http://schemas.openxmlformats.org/officeDocument/2006/relationships/image" Target="media/image14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proad.ufabc.edu.br/processoeletronico/como-utilizar-o-sistema/" TargetMode="External"/><Relationship Id="rId25" Type="http://schemas.openxmlformats.org/officeDocument/2006/relationships/control" Target="activeX/activeX3.xml"/><Relationship Id="rId33" Type="http://schemas.openxmlformats.org/officeDocument/2006/relationships/control" Target="activeX/activeX9.xml"/><Relationship Id="rId38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wmf"/><Relationship Id="rId29" Type="http://schemas.openxmlformats.org/officeDocument/2006/relationships/image" Target="media/image12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hyperlink" Target="http://central.ufabc.edu.br/index.php/default/create/206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1.wmf"/><Relationship Id="rId28" Type="http://schemas.openxmlformats.org/officeDocument/2006/relationships/control" Target="activeX/activeX6.xml"/><Relationship Id="rId36" Type="http://schemas.openxmlformats.org/officeDocument/2006/relationships/control" Target="activeX/activeX11.xml"/><Relationship Id="rId10" Type="http://schemas.openxmlformats.org/officeDocument/2006/relationships/image" Target="media/image4.png"/><Relationship Id="rId19" Type="http://schemas.openxmlformats.org/officeDocument/2006/relationships/hyperlink" Target="http://proad.ufabc.edu.br/processoeletronico/processos-migrados/" TargetMode="External"/><Relationship Id="rId31" Type="http://schemas.openxmlformats.org/officeDocument/2006/relationships/control" Target="activeX/activeX8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proad.ufabc.edu.br/processoeletronico/processos-migrados/" TargetMode="External"/><Relationship Id="rId22" Type="http://schemas.openxmlformats.org/officeDocument/2006/relationships/hyperlink" Target="http://central.ufabc.edu.br/index.php/default/create/206" TargetMode="External"/><Relationship Id="rId27" Type="http://schemas.openxmlformats.org/officeDocument/2006/relationships/control" Target="activeX/activeX5.xml"/><Relationship Id="rId30" Type="http://schemas.openxmlformats.org/officeDocument/2006/relationships/control" Target="activeX/activeX7.xml"/><Relationship Id="rId35" Type="http://schemas.openxmlformats.org/officeDocument/2006/relationships/control" Target="activeX/activeX1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um_Alt.XSL" StyleName="ABNT NBR 6023:2002 - Numerical Alternative"/>
</file>

<file path=customXml/itemProps1.xml><?xml version="1.0" encoding="utf-8"?>
<ds:datastoreItem xmlns:ds="http://schemas.openxmlformats.org/officeDocument/2006/customXml" ds:itemID="{8439EC08-F519-4531-9EBF-5A9891261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1317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Miho Kotani</dc:creator>
  <cp:lastModifiedBy>Elizabeth Miho Kotani</cp:lastModifiedBy>
  <cp:revision>3</cp:revision>
  <dcterms:created xsi:type="dcterms:W3CDTF">2020-03-04T11:23:00Z</dcterms:created>
  <dcterms:modified xsi:type="dcterms:W3CDTF">2020-03-04T11:24:00Z</dcterms:modified>
</cp:coreProperties>
</file>