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72" w:rsidRPr="00797672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 w:cs="Arial"/>
          <w:bCs/>
          <w:color w:val="000000"/>
        </w:rPr>
      </w:pPr>
      <w:r w:rsidRPr="00667D68">
        <w:rPr>
          <w:rFonts w:asciiTheme="minorHAnsi" w:hAnsiTheme="minorHAnsi" w:cs="Arial"/>
          <w:bCs/>
          <w:color w:val="000000"/>
          <w:highlight w:val="yellow"/>
        </w:rPr>
        <w:t xml:space="preserve">O Programa de Gestão Setorial deverá ser preenchido No SIPAC, conforme “MANUAL DE </w:t>
      </w:r>
      <w:r w:rsidRPr="00667D68">
        <w:rPr>
          <w:rFonts w:asciiTheme="minorHAnsi" w:hAnsiTheme="minorHAnsi"/>
          <w:color w:val="000000"/>
          <w:highlight w:val="yellow"/>
        </w:rPr>
        <w:t xml:space="preserve">SOLICITAÇÃO DE </w:t>
      </w:r>
      <w:proofErr w:type="gramStart"/>
      <w:r w:rsidRPr="00667D68">
        <w:rPr>
          <w:rFonts w:asciiTheme="minorHAnsi" w:hAnsiTheme="minorHAnsi"/>
          <w:color w:val="000000"/>
          <w:highlight w:val="yellow"/>
        </w:rPr>
        <w:t>IMPLEMENTAÇÃO</w:t>
      </w:r>
      <w:proofErr w:type="gramEnd"/>
      <w:r w:rsidRPr="00667D68">
        <w:rPr>
          <w:rFonts w:asciiTheme="minorHAnsi" w:hAnsiTheme="minorHAnsi"/>
          <w:color w:val="000000"/>
          <w:highlight w:val="yellow"/>
        </w:rPr>
        <w:t xml:space="preserve"> DE REGIME DE TELETRABALHO</w:t>
      </w:r>
      <w:r w:rsidRPr="00667D68">
        <w:rPr>
          <w:rFonts w:asciiTheme="minorHAnsi" w:hAnsiTheme="minorHAnsi" w:cs="Arial"/>
          <w:bCs/>
          <w:color w:val="000000"/>
          <w:highlight w:val="yellow"/>
        </w:rPr>
        <w:t>”</w:t>
      </w:r>
      <w:r w:rsidR="00667D68">
        <w:rPr>
          <w:rFonts w:asciiTheme="minorHAnsi" w:hAnsiTheme="minorHAnsi" w:cs="Arial"/>
          <w:bCs/>
          <w:color w:val="000000"/>
        </w:rPr>
        <w:t>.</w:t>
      </w:r>
    </w:p>
    <w:p w:rsidR="00797672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 w:cs="Arial"/>
          <w:b/>
          <w:bCs/>
          <w:color w:val="000000"/>
        </w:rPr>
      </w:pPr>
    </w:p>
    <w:p w:rsidR="002A74E8" w:rsidRPr="008F67D6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  <w:r w:rsidRPr="008F67D6">
        <w:rPr>
          <w:rFonts w:asciiTheme="minorHAnsi" w:hAnsiTheme="minorHAnsi" w:cs="Arial"/>
          <w:b/>
          <w:bCs/>
          <w:color w:val="000000"/>
        </w:rPr>
        <w:t>PARTE I - PROGRAMA DE GESTÃO SETORIAL</w:t>
      </w:r>
    </w:p>
    <w:p w:rsidR="002A74E8" w:rsidRPr="008F67D6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  <w:r w:rsidRPr="008F67D6">
        <w:rPr>
          <w:rFonts w:asciiTheme="minorHAnsi" w:hAnsiTheme="minorHAnsi" w:cs="Arial"/>
          <w:b/>
          <w:bCs/>
          <w:color w:val="000000"/>
        </w:rPr>
        <w:t xml:space="preserve">*Atenção: </w:t>
      </w:r>
      <w:r w:rsidRPr="008F67D6">
        <w:rPr>
          <w:rFonts w:asciiTheme="minorHAnsi" w:hAnsiTheme="minorHAnsi" w:cs="Arial"/>
          <w:color w:val="000000"/>
        </w:rPr>
        <w:t>os dados referentes às unidades administrativas devem ser idênticos aos da</w:t>
      </w:r>
      <w:hyperlink r:id="rId6" w:history="1">
        <w:r w:rsidRPr="008F67D6">
          <w:rPr>
            <w:rStyle w:val="Hyperlink"/>
            <w:rFonts w:asciiTheme="minorHAnsi" w:hAnsiTheme="minorHAnsi" w:cs="Arial"/>
            <w:color w:val="000000"/>
            <w:u w:val="none"/>
          </w:rPr>
          <w:t xml:space="preserve"> </w:t>
        </w:r>
        <w:r w:rsidRPr="008F67D6">
          <w:rPr>
            <w:rStyle w:val="Hyperlink"/>
            <w:rFonts w:asciiTheme="minorHAnsi" w:hAnsiTheme="minorHAnsi" w:cs="Arial"/>
          </w:rPr>
          <w:t>Estrutura Organizacional da UFABC publicada no Boletim de Serviço</w:t>
        </w:r>
      </w:hyperlink>
      <w:r w:rsidRPr="008F67D6">
        <w:rPr>
          <w:rFonts w:asciiTheme="minorHAnsi" w:hAnsiTheme="minorHAnsi" w:cs="Arial"/>
          <w:color w:val="000000"/>
        </w:rPr>
        <w:t>. Em casos de inconsistências, a solicitação será devolvida ao demandante.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2A74E8" w:rsidRPr="008F67D6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  <w:proofErr w:type="gramStart"/>
      <w:r w:rsidRPr="008F67D6">
        <w:rPr>
          <w:rFonts w:asciiTheme="minorHAnsi" w:hAnsiTheme="minorHAnsi"/>
          <w:b/>
          <w:bCs/>
          <w:color w:val="000000"/>
        </w:rPr>
        <w:t>1</w:t>
      </w:r>
      <w:proofErr w:type="gramEnd"/>
      <w:r w:rsidRPr="008F67D6">
        <w:rPr>
          <w:rFonts w:asciiTheme="minorHAnsi" w:hAnsiTheme="minorHAnsi"/>
          <w:b/>
          <w:bCs/>
          <w:color w:val="000000"/>
        </w:rPr>
        <w:t>) DADOS DA UNIDADE ADMINISTRATIVA PRINCIPAL </w:t>
      </w:r>
    </w:p>
    <w:p w:rsidR="002A74E8" w:rsidRPr="008F67D6" w:rsidRDefault="002A74E8" w:rsidP="0030580D">
      <w:pPr>
        <w:pStyle w:val="NormalWeb"/>
        <w:numPr>
          <w:ilvl w:val="0"/>
          <w:numId w:val="1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Denominação*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797672">
        <w:rPr>
          <w:rFonts w:asciiTheme="minorHAnsi" w:hAnsiTheme="minorHAnsi"/>
          <w:i/>
          <w:color w:val="000000"/>
        </w:rPr>
        <w:t xml:space="preserve">Preencher o nome da grande área, conforme </w:t>
      </w:r>
      <w:hyperlink r:id="rId7" w:anchor="page=145" w:history="1">
        <w:r w:rsidRPr="00797672">
          <w:rPr>
            <w:rStyle w:val="Hyperlink"/>
            <w:rFonts w:asciiTheme="minorHAnsi" w:hAnsiTheme="minorHAnsi"/>
            <w:i/>
            <w:color w:val="000000"/>
          </w:rPr>
          <w:t>Portaria n° 2124/2021</w:t>
        </w:r>
        <w:proofErr w:type="gramStart"/>
      </w:hyperlink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2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Dirigente Titular</w:t>
      </w:r>
      <w:bookmarkStart w:id="0" w:name="_GoBack"/>
      <w:bookmarkEnd w:id="0"/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 xml:space="preserve">Nome completo </w:t>
      </w:r>
      <w:proofErr w:type="gramStart"/>
      <w:r w:rsidRPr="00797672">
        <w:rPr>
          <w:rFonts w:asciiTheme="minorHAnsi" w:hAnsiTheme="minorHAnsi"/>
          <w:i/>
          <w:color w:val="000000"/>
        </w:rPr>
        <w:t>do dirigente titular</w:t>
      </w:r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3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Dirigente Adjunto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>Nome completo do dirigente adjunto</w:t>
      </w:r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4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Localização na UFABC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>Endereço completo (endereço, bloco, andar, sala) da localização da grande área (se tiver nos dois campis, preencher os dois endereços</w:t>
      </w:r>
      <w:proofErr w:type="gramStart"/>
      <w:r w:rsidRPr="00797672">
        <w:rPr>
          <w:rFonts w:asciiTheme="minorHAnsi" w:hAnsiTheme="minorHAnsi"/>
          <w:i/>
          <w:color w:val="000000"/>
        </w:rPr>
        <w:t>)</w:t>
      </w:r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5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 xml:space="preserve">Descrição </w:t>
      </w:r>
      <w:proofErr w:type="gramStart"/>
      <w:r w:rsidRPr="008F67D6">
        <w:rPr>
          <w:rFonts w:asciiTheme="minorHAnsi" w:hAnsiTheme="minorHAnsi" w:cs="Arial"/>
          <w:color w:val="000000"/>
        </w:rPr>
        <w:t>das Macros</w:t>
      </w:r>
      <w:proofErr w:type="gramEnd"/>
      <w:r w:rsidRPr="008F67D6">
        <w:rPr>
          <w:rFonts w:asciiTheme="minorHAnsi" w:hAnsiTheme="minorHAnsi" w:cs="Arial"/>
          <w:color w:val="000000"/>
        </w:rPr>
        <w:t xml:space="preserve"> Atividades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 xml:space="preserve">Descrever </w:t>
      </w:r>
      <w:proofErr w:type="gramStart"/>
      <w:r w:rsidRPr="00797672">
        <w:rPr>
          <w:rFonts w:asciiTheme="minorHAnsi" w:hAnsiTheme="minorHAnsi"/>
          <w:i/>
          <w:color w:val="000000"/>
        </w:rPr>
        <w:t>as macros</w:t>
      </w:r>
      <w:proofErr w:type="gramEnd"/>
      <w:r w:rsidRPr="00797672">
        <w:rPr>
          <w:rFonts w:asciiTheme="minorHAnsi" w:hAnsiTheme="minorHAnsi"/>
          <w:i/>
          <w:color w:val="000000"/>
        </w:rPr>
        <w:t xml:space="preserve"> atividades da área</w:t>
      </w:r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6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Estrutura Organizacional*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797672">
        <w:rPr>
          <w:rFonts w:asciiTheme="minorHAnsi" w:hAnsiTheme="minorHAnsi"/>
          <w:i/>
          <w:color w:val="000000"/>
        </w:rPr>
        <w:t xml:space="preserve">Estrutura organizacional da área, conforme </w:t>
      </w:r>
      <w:hyperlink r:id="rId8" w:anchor="page=145" w:history="1">
        <w:r w:rsidRPr="00797672">
          <w:rPr>
            <w:rStyle w:val="Hyperlink"/>
            <w:rFonts w:asciiTheme="minorHAnsi" w:hAnsiTheme="minorHAnsi"/>
            <w:i/>
            <w:color w:val="000000"/>
          </w:rPr>
          <w:t>Portaria n° 2124/2021</w:t>
        </w:r>
        <w:proofErr w:type="gramStart"/>
      </w:hyperlink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7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Número de servidores lotados na área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797672">
        <w:rPr>
          <w:rFonts w:asciiTheme="minorHAnsi" w:hAnsiTheme="minorHAnsi"/>
          <w:i/>
          <w:color w:val="000000"/>
        </w:rPr>
        <w:t>Quantidade de servidores lotados na área</w:t>
      </w:r>
    </w:p>
    <w:p w:rsidR="002A74E8" w:rsidRPr="008F67D6" w:rsidRDefault="002A74E8" w:rsidP="003058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A74E8" w:rsidRPr="008F67D6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  <w:proofErr w:type="gramStart"/>
      <w:r w:rsidRPr="008F67D6">
        <w:rPr>
          <w:rFonts w:asciiTheme="minorHAnsi" w:hAnsiTheme="minorHAnsi"/>
          <w:b/>
          <w:bCs/>
          <w:color w:val="000000"/>
        </w:rPr>
        <w:t>2</w:t>
      </w:r>
      <w:proofErr w:type="gramEnd"/>
      <w:r w:rsidRPr="008F67D6">
        <w:rPr>
          <w:rFonts w:asciiTheme="minorHAnsi" w:hAnsiTheme="minorHAnsi"/>
          <w:b/>
          <w:bCs/>
          <w:color w:val="000000"/>
        </w:rPr>
        <w:t>) DADOS DA ÁREA SOLICITANTE</w:t>
      </w:r>
    </w:p>
    <w:p w:rsidR="002A74E8" w:rsidRPr="008F67D6" w:rsidRDefault="002A74E8" w:rsidP="0030580D">
      <w:pPr>
        <w:pStyle w:val="NormalWeb"/>
        <w:numPr>
          <w:ilvl w:val="0"/>
          <w:numId w:val="8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Denominação*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</w:rPr>
      </w:pPr>
      <w:r w:rsidRPr="00797672">
        <w:rPr>
          <w:rFonts w:asciiTheme="minorHAnsi" w:hAnsiTheme="minorHAnsi"/>
          <w:i/>
          <w:color w:val="000000"/>
        </w:rPr>
        <w:t xml:space="preserve">Preencher o nome do setor, conforme </w:t>
      </w:r>
      <w:hyperlink r:id="rId9" w:anchor="page=145" w:history="1">
        <w:r w:rsidRPr="00797672">
          <w:rPr>
            <w:rStyle w:val="Hyperlink"/>
            <w:rFonts w:asciiTheme="minorHAnsi" w:hAnsiTheme="minorHAnsi"/>
            <w:i/>
            <w:color w:val="000000"/>
          </w:rPr>
          <w:t>Portaria n° 2124/2021</w:t>
        </w:r>
        <w:proofErr w:type="gramStart"/>
      </w:hyperlink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9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lastRenderedPageBreak/>
        <w:t>Chefia Imediata Titular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 xml:space="preserve">Nome completo da chefia imediata e </w:t>
      </w:r>
      <w:proofErr w:type="gramStart"/>
      <w:r w:rsidRPr="00797672">
        <w:rPr>
          <w:rFonts w:asciiTheme="minorHAnsi" w:hAnsiTheme="minorHAnsi"/>
          <w:i/>
          <w:color w:val="000000"/>
        </w:rPr>
        <w:t>da(</w:t>
      </w:r>
      <w:proofErr w:type="gramEnd"/>
      <w:r w:rsidRPr="00797672">
        <w:rPr>
          <w:rFonts w:asciiTheme="minorHAnsi" w:hAnsiTheme="minorHAnsi"/>
          <w:i/>
          <w:color w:val="000000"/>
        </w:rPr>
        <w:t>o) substituto</w:t>
      </w:r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10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 xml:space="preserve">Chefia </w:t>
      </w:r>
      <w:proofErr w:type="gramStart"/>
      <w:r w:rsidRPr="008F67D6">
        <w:rPr>
          <w:rFonts w:asciiTheme="minorHAnsi" w:hAnsiTheme="minorHAnsi" w:cs="Arial"/>
          <w:color w:val="000000"/>
        </w:rPr>
        <w:t>Imediata Substituto</w:t>
      </w:r>
      <w:proofErr w:type="gramEnd"/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 xml:space="preserve">Nome completo </w:t>
      </w:r>
      <w:proofErr w:type="gramStart"/>
      <w:r w:rsidRPr="00797672">
        <w:rPr>
          <w:rFonts w:asciiTheme="minorHAnsi" w:hAnsiTheme="minorHAnsi"/>
          <w:i/>
          <w:color w:val="000000"/>
        </w:rPr>
        <w:t>da(</w:t>
      </w:r>
      <w:proofErr w:type="gramEnd"/>
      <w:r w:rsidRPr="00797672">
        <w:rPr>
          <w:rFonts w:asciiTheme="minorHAnsi" w:hAnsiTheme="minorHAnsi"/>
          <w:i/>
          <w:color w:val="000000"/>
        </w:rPr>
        <w:t>o) substituto</w:t>
      </w:r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11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Localização na UFABC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>Endereço completo (endereço, bloco, andar, sala) da localização da grande área (se tiver nos dois campis, preencher os dois endereços</w:t>
      </w:r>
      <w:proofErr w:type="gramStart"/>
      <w:r w:rsidRPr="00797672">
        <w:rPr>
          <w:rFonts w:asciiTheme="minorHAnsi" w:hAnsiTheme="minorHAnsi"/>
          <w:i/>
          <w:color w:val="000000"/>
        </w:rPr>
        <w:t>)</w:t>
      </w:r>
      <w:proofErr w:type="gramEnd"/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12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Descrição das atividades desenvolvidas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 xml:space="preserve">Descrever </w:t>
      </w:r>
      <w:proofErr w:type="gramStart"/>
      <w:r w:rsidRPr="00797672">
        <w:rPr>
          <w:rFonts w:asciiTheme="minorHAnsi" w:hAnsiTheme="minorHAnsi"/>
          <w:i/>
          <w:color w:val="000000"/>
        </w:rPr>
        <w:t>as macros</w:t>
      </w:r>
      <w:proofErr w:type="gramEnd"/>
      <w:r w:rsidRPr="00797672">
        <w:rPr>
          <w:rFonts w:asciiTheme="minorHAnsi" w:hAnsiTheme="minorHAnsi"/>
          <w:i/>
          <w:color w:val="000000"/>
        </w:rPr>
        <w:t xml:space="preserve"> atividades do setor</w:t>
      </w:r>
    </w:p>
    <w:p w:rsidR="00797672" w:rsidRPr="008F67D6" w:rsidRDefault="00797672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</w:rPr>
      </w:pPr>
    </w:p>
    <w:p w:rsidR="002A74E8" w:rsidRPr="008F67D6" w:rsidRDefault="002A74E8" w:rsidP="0030580D">
      <w:pPr>
        <w:pStyle w:val="NormalWeb"/>
        <w:numPr>
          <w:ilvl w:val="0"/>
          <w:numId w:val="13"/>
        </w:numPr>
        <w:spacing w:before="0" w:beforeAutospacing="0" w:after="120" w:afterAutospacing="0"/>
        <w:ind w:left="540"/>
        <w:jc w:val="both"/>
        <w:textAlignment w:val="baseline"/>
        <w:rPr>
          <w:rFonts w:asciiTheme="minorHAnsi" w:hAnsiTheme="minorHAnsi" w:cs="Arial"/>
          <w:color w:val="000000"/>
        </w:rPr>
      </w:pPr>
      <w:r w:rsidRPr="008F67D6">
        <w:rPr>
          <w:rFonts w:asciiTheme="minorHAnsi" w:hAnsiTheme="minorHAnsi" w:cs="Arial"/>
          <w:color w:val="000000"/>
        </w:rPr>
        <w:t>Quantidade de servidores lotados na área solicitante</w:t>
      </w:r>
    </w:p>
    <w:p w:rsidR="002A74E8" w:rsidRPr="00797672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color w:val="000000"/>
        </w:rPr>
      </w:pPr>
      <w:r w:rsidRPr="00797672">
        <w:rPr>
          <w:rFonts w:asciiTheme="minorHAnsi" w:hAnsiTheme="minorHAnsi"/>
          <w:i/>
          <w:color w:val="000000"/>
        </w:rPr>
        <w:t>Quantidade de servidores lotados no setor</w:t>
      </w:r>
    </w:p>
    <w:p w:rsidR="002A74E8" w:rsidRPr="008F67D6" w:rsidRDefault="002A74E8" w:rsidP="0030580D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color w:val="000000"/>
        </w:rPr>
      </w:pP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8F67D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3</w:t>
      </w:r>
      <w:proofErr w:type="gramEnd"/>
      <w:r w:rsidRPr="008F67D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) CRITÉRIOS TÉCNICOS PARA ADESÃO AO TELETRABALHO</w:t>
      </w:r>
    </w:p>
    <w:p w:rsidR="002A74E8" w:rsidRPr="008F67D6" w:rsidRDefault="002A74E8" w:rsidP="0030580D">
      <w:pPr>
        <w:numPr>
          <w:ilvl w:val="0"/>
          <w:numId w:val="14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Vagas aptas ao regime de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Quantidade de vagas que serão ofertadas no setor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15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Quantidade de vagas distribuídas por Regimes de execução (Integral / Parcial)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Como será o regime de execução (integral, parcial ou terá os dois tipos) e quantas vagas para cada </w:t>
      </w:r>
      <w:proofErr w:type="gram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modalidade</w:t>
      </w:r>
      <w:proofErr w:type="gramEnd"/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16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Vedações à participação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Quais são os critérios de vedação de participação (por exemplo, servidores que fazem 30h autorizados pela CAF</w:t>
      </w:r>
      <w:proofErr w:type="gram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)</w:t>
      </w:r>
      <w:proofErr w:type="gramEnd"/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17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Prazo de permanência no programa de gestão, quando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aplicável</w:t>
      </w:r>
      <w:proofErr w:type="gramEnd"/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Caso o programa de gestão na área seja por algum projeto específico, com período de início e término, </w:t>
      </w:r>
      <w:proofErr w:type="gram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por exemplo</w:t>
      </w:r>
      <w:proofErr w:type="gramEnd"/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18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Competências requeridas para desenvolvimento da atividade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Quais competências para que o servidor possa desenvolver suas atividades em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19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Infraestrutura mínima necessária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ao(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à) interessado(a) na participação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Qual infraestrutura o servidor precisa ter disponível para exercer 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, </w:t>
      </w:r>
      <w:proofErr w:type="gram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por exemplo</w:t>
      </w:r>
      <w:proofErr w:type="gram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computador com sistema operacional compatível ao utilizado na UFABC, algum sistema específico que é utilizado na área, precisa de telefone, quais os meios de comunicação, entre outros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20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Plano de contingência da área, caso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houver</w:t>
      </w:r>
      <w:proofErr w:type="gramEnd"/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Como se dará o plano de contingência</w:t>
      </w:r>
      <w:proofErr w:type="gram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, caso</w:t>
      </w:r>
      <w:proofErr w:type="gram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o servidor escalado para o dia precisa faltar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21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Se houver limitação de vagas na área, como se dará o revezamento entre os interessados? Qual a frequência?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Caso tenha mais servidores na área interessados em participar do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do que vagas ofertadas, como se dará o revezamento, e qual será a frequência do revezamento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22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Outras informações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Outras informações/especificidades da área que são importantes para o bom funcionamento do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</w:p>
    <w:p w:rsidR="002A74E8" w:rsidRPr="008F67D6" w:rsidRDefault="002A74E8" w:rsidP="0030580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proofErr w:type="gramStart"/>
      <w:r w:rsidRPr="008F67D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4</w:t>
      </w:r>
      <w:proofErr w:type="gramEnd"/>
      <w:r w:rsidRPr="008F67D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) VANTAGENS/DESVANTAGENS DA IMPLANTAÇÃO DO TELETRABALHO</w:t>
      </w:r>
    </w:p>
    <w:p w:rsidR="002A74E8" w:rsidRPr="008F67D6" w:rsidRDefault="002A74E8" w:rsidP="0030580D">
      <w:pPr>
        <w:numPr>
          <w:ilvl w:val="0"/>
          <w:numId w:val="23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Prospecção das vantagens/desvantagens da implantação do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a Grande Área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Possíveis vantagens/desvantagens do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para a grande área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24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Prospecção das vantagens/desvantagens da implantação do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o setor</w:t>
      </w:r>
    </w:p>
    <w:p w:rsidR="002A74E8" w:rsidRPr="00797672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Possíveis vantagens/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desvantagensdo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para o setor</w:t>
      </w:r>
    </w:p>
    <w:p w:rsidR="00797672" w:rsidRPr="008F67D6" w:rsidRDefault="00797672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numPr>
          <w:ilvl w:val="0"/>
          <w:numId w:val="25"/>
        </w:numPr>
        <w:spacing w:after="120" w:line="240" w:lineRule="auto"/>
        <w:ind w:left="540"/>
        <w:jc w:val="both"/>
        <w:textAlignment w:val="baseline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Prospecção das vantagens/desvantagens do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para os servidores e as servidoras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i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Possíveis vantagens/desvantagens do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para as servidoras e os servidores </w:t>
      </w:r>
    </w:p>
    <w:p w:rsidR="002A74E8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:rsidR="002A74E8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  <w:t>PARTE II - SOLICITAÇÃO DO TELETRABALHO</w:t>
      </w:r>
    </w:p>
    <w:p w:rsidR="0030580D" w:rsidRDefault="0030580D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:rsidR="0030580D" w:rsidRDefault="0030580D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:rsidR="0030580D" w:rsidRDefault="0030580D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b/>
          <w:bCs/>
          <w:color w:val="000000"/>
          <w:sz w:val="24"/>
          <w:szCs w:val="24"/>
        </w:rPr>
      </w:pPr>
    </w:p>
    <w:p w:rsidR="0030580D" w:rsidRPr="008F67D6" w:rsidRDefault="0030580D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Encaminho anexos a esse documento, a Tabela de Atividades e o Plano de Trabalho da Divisão/Seção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xxxx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(colocar o nome da área solicitante)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da </w:t>
      </w:r>
      <w:proofErr w:type="spellStart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>xxxxxx</w:t>
      </w:r>
      <w:proofErr w:type="spellEnd"/>
      <w:r w:rsidRPr="008F67D6">
        <w:rPr>
          <w:rFonts w:asciiTheme="minorHAnsi" w:eastAsia="Times New Roman" w:hAnsiTheme="minorHAnsi" w:cs="Times New Roman"/>
          <w:i/>
          <w:color w:val="000000"/>
          <w:sz w:val="24"/>
          <w:szCs w:val="24"/>
        </w:rPr>
        <w:t xml:space="preserve"> (nome da grande área)</w:t>
      </w:r>
      <w:r w:rsidR="003058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para análise da 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>Comissão de Acompanhamento da Realização do </w:t>
      </w:r>
      <w:proofErr w:type="spellStart"/>
      <w:r w:rsidR="0030580D">
        <w:rPr>
          <w:rFonts w:asciiTheme="minorHAnsi" w:eastAsia="Times New Roman" w:hAnsiTheme="minorHAnsi" w:cs="Times New Roman"/>
          <w:color w:val="000000"/>
          <w:sz w:val="24"/>
          <w:szCs w:val="24"/>
        </w:rPr>
        <w:t>Teletrabalho</w:t>
      </w:r>
      <w:proofErr w:type="spellEnd"/>
      <w:r w:rsidR="0030580D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>(CART).</w:t>
      </w:r>
    </w:p>
    <w:p w:rsidR="002A74E8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</w:pP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PARTE III - DECLARAÇÃO DE CIÊNCIA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Em razão desta solicitação de adesão ao programa de gestão, tenho ciência que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os(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as) eventuais participantes não poderão ser enquadrados(as) em nenhuma das situações de inabilitação, assumindo os seguintes compromissos: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I - ter ciência de todas as atribuições e responsabilidades previstas no plano de trabalho e na RESOLUÇÃO Nº 221/2022 - CONSUNI, que institui o programa de gestão no âmbito da UFABC;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II –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os(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as) participantes da unidade administrativa solicitante deverão dispor de recursos tecnológicos e de comunicação, observadas as condições ambientais e ergonômicas, necessários à execução das tarefas em programa de gestão;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III - cumprir a meta de desempenho estabelecida no plano de trabalho anexo;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IV - observar, durante a execução das tarefas em programa de gestão, as disposições constantes da Lei nº 13.709, de 14 de agosto de 2018 - Lei Geral de Proteção de Dados Pessoas (LGPD), no que couber, bem como as orientações da Portaria nº 15.543/SEDGG/ME, de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2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 julho de 2020, que divulga o Manual de Conduta do Agente Público Civil do Poder Executivo Federal;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V - atender às convocações para comparecimento à unidade, observada a antecedência mínima de 48 (quarenta e horas) horas úteis;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VI - manter os dados cadastrais e de contato permanentemente atualizados e ativos junto aos sistemas oficiais internos e externos;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VII - consultar diariamente o e-mail institucional, os sistemas informatizados da UFABC e demais formas de comunicação da unidade;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VIII - manter contato permanente com a chefia imediata.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DECLARO ainda que: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1.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participação no programa de gestão é </w:t>
      </w:r>
      <w:r w:rsidRPr="008F67D6">
        <w:rPr>
          <w:rFonts w:asciiTheme="minorHAnsi" w:eastAsia="Times New Roman" w:hAnsiTheme="minorHAnsi" w:cs="Arial"/>
          <w:sz w:val="24"/>
          <w:szCs w:val="24"/>
        </w:rPr>
        <w:t>voluntária</w:t>
      </w: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, não constitui direito adquirido e pode ser interrompido, de acordo com as condições estabelecidas RESOLUÇÃO Nº 221/2022 - CONSUNI.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2.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não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haverá pagamento de serviços extraordinários e horas excedentes, auxílio-transporte, adicional noturno e demais vantagens, conforme consta na RESOLUÇÃO Nº 221/2022 - CONSUNI.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3.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vedação de utilização de terceiros para a execução dos trabalhos acordados como parte das metas.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lastRenderedPageBreak/>
        <w:t xml:space="preserve">4.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o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descumprimento das metas acordadas no plano individual de trabalho será considerado como não cumprida a respectiva jornada de trabalho e estará sujeito(a) à compensação e apuração na forma dos artigos 44 e 144 da Lei nº 8.112, de 1990, observado o fluxo institucional para registro de denúncias.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5.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devo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aguardar instruções da Comissão de Acompanhamento da Realização do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- CART quanto à aprovação do pleito em tela, e consequente parametrização do sistema informatizado, para dar início à execução do Programa de Gestão na unidade administrativa.</w:t>
      </w:r>
    </w:p>
    <w:p w:rsidR="002A74E8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Arial"/>
          <w:color w:val="000000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Ao realizar a presente solicitação, declaro que estou ciente e de acordo com as informações acima citadas, incluindo dados dos documentos anexados, e que autorizo a solicitação da implantação do </w:t>
      </w:r>
      <w:proofErr w:type="spell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Teletrabalho</w:t>
      </w:r>
      <w:proofErr w:type="spell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 na unidade administrativa citada.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b/>
          <w:bCs/>
          <w:color w:val="000000"/>
          <w:sz w:val="24"/>
          <w:szCs w:val="24"/>
        </w:rPr>
        <w:t>PARTE IV - OBRIGATÓRIO REALIZAR/OBSERVAR OS SEGUINTES PROCEDIMENTOS:</w:t>
      </w:r>
    </w:p>
    <w:p w:rsidR="002A74E8" w:rsidRPr="008F67D6" w:rsidRDefault="002A74E8" w:rsidP="0030580D">
      <w:pPr>
        <w:spacing w:after="120" w:line="240" w:lineRule="auto"/>
        <w:ind w:left="360" w:hanging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●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        </w:t>
      </w: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Esta solicitação deverá conter a assinatura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do(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a) superior imediato(a) titular da unidade administrativa solicitante  e do(a) dirigente da unidade administrativa principal (grande área).</w:t>
      </w:r>
    </w:p>
    <w:p w:rsidR="002A74E8" w:rsidRPr="008F67D6" w:rsidRDefault="002A74E8" w:rsidP="0030580D">
      <w:pPr>
        <w:spacing w:after="120" w:line="240" w:lineRule="auto"/>
        <w:ind w:left="360" w:hanging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●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        </w:t>
      </w: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 xml:space="preserve">Em caso de afastamentos/impedimentos legais </w:t>
      </w:r>
      <w:proofErr w:type="gramStart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do(</w:t>
      </w:r>
      <w:proofErr w:type="gramEnd"/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a) superior imediato(a) titular da unidade administrativa solicitante  e/ou do(a) dirigente da unidade administrativa principal (grande área), o(a) substituto(a) poderá assinar o formulário em sua(s) respectiva(s) ausência(s).</w:t>
      </w:r>
    </w:p>
    <w:p w:rsidR="002A74E8" w:rsidRPr="008F67D6" w:rsidRDefault="002A74E8" w:rsidP="0030580D">
      <w:pPr>
        <w:spacing w:after="120" w:line="240" w:lineRule="auto"/>
        <w:ind w:left="360" w:hanging="360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●</w:t>
      </w:r>
      <w:r w:rsidRPr="008F67D6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        </w:t>
      </w: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Anexar a Tabela de Atividades e o Plano de Trabalho.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 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color w:val="000000"/>
          <w:sz w:val="24"/>
          <w:szCs w:val="24"/>
        </w:rPr>
        <w:t>Nestes termos,</w:t>
      </w:r>
    </w:p>
    <w:p w:rsidR="002A74E8" w:rsidRPr="008F67D6" w:rsidRDefault="002A74E8" w:rsidP="0030580D">
      <w:pPr>
        <w:spacing w:after="120"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8F67D6">
        <w:rPr>
          <w:rFonts w:asciiTheme="minorHAnsi" w:eastAsia="Times New Roman" w:hAnsiTheme="minorHAnsi" w:cs="Arial"/>
          <w:i/>
          <w:iCs/>
          <w:color w:val="000000"/>
          <w:sz w:val="24"/>
          <w:szCs w:val="24"/>
        </w:rPr>
        <w:t>Pede deferimento.</w:t>
      </w:r>
    </w:p>
    <w:p w:rsidR="00065E0B" w:rsidRDefault="00065E0B"/>
    <w:sectPr w:rsidR="00065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985"/>
    <w:multiLevelType w:val="multilevel"/>
    <w:tmpl w:val="204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226113"/>
    <w:multiLevelType w:val="multilevel"/>
    <w:tmpl w:val="E660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15498"/>
    <w:multiLevelType w:val="multilevel"/>
    <w:tmpl w:val="0332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926D42"/>
    <w:multiLevelType w:val="multilevel"/>
    <w:tmpl w:val="95E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306B2"/>
    <w:multiLevelType w:val="multilevel"/>
    <w:tmpl w:val="23E6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5278A"/>
    <w:multiLevelType w:val="multilevel"/>
    <w:tmpl w:val="4488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D00F5"/>
    <w:multiLevelType w:val="multilevel"/>
    <w:tmpl w:val="BEB2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A87976"/>
    <w:multiLevelType w:val="multilevel"/>
    <w:tmpl w:val="D174C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B6D18"/>
    <w:multiLevelType w:val="multilevel"/>
    <w:tmpl w:val="1534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852AA"/>
    <w:multiLevelType w:val="multilevel"/>
    <w:tmpl w:val="38D4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36BD6"/>
    <w:multiLevelType w:val="multilevel"/>
    <w:tmpl w:val="8F8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B34B57"/>
    <w:multiLevelType w:val="multilevel"/>
    <w:tmpl w:val="FA5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C76480"/>
    <w:multiLevelType w:val="multilevel"/>
    <w:tmpl w:val="846A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43A30"/>
    <w:multiLevelType w:val="multilevel"/>
    <w:tmpl w:val="0728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5E79DA"/>
    <w:multiLevelType w:val="multilevel"/>
    <w:tmpl w:val="CC08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11E57"/>
    <w:multiLevelType w:val="multilevel"/>
    <w:tmpl w:val="61A0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947A8A"/>
    <w:multiLevelType w:val="multilevel"/>
    <w:tmpl w:val="B566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B34BD"/>
    <w:multiLevelType w:val="multilevel"/>
    <w:tmpl w:val="CFD0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334981"/>
    <w:multiLevelType w:val="multilevel"/>
    <w:tmpl w:val="2EE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2816AE"/>
    <w:multiLevelType w:val="multilevel"/>
    <w:tmpl w:val="9D88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7777A"/>
    <w:multiLevelType w:val="multilevel"/>
    <w:tmpl w:val="A4EE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95438A"/>
    <w:multiLevelType w:val="multilevel"/>
    <w:tmpl w:val="A3DC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B46681"/>
    <w:multiLevelType w:val="multilevel"/>
    <w:tmpl w:val="78724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86755"/>
    <w:multiLevelType w:val="multilevel"/>
    <w:tmpl w:val="FAAC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D244E4"/>
    <w:multiLevelType w:val="multilevel"/>
    <w:tmpl w:val="5B3A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2"/>
  </w:num>
  <w:num w:numId="5">
    <w:abstractNumId w:val="24"/>
  </w:num>
  <w:num w:numId="6">
    <w:abstractNumId w:val="19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3"/>
  </w:num>
  <w:num w:numId="12">
    <w:abstractNumId w:val="18"/>
  </w:num>
  <w:num w:numId="13">
    <w:abstractNumId w:val="23"/>
  </w:num>
  <w:num w:numId="14">
    <w:abstractNumId w:val="16"/>
  </w:num>
  <w:num w:numId="15">
    <w:abstractNumId w:val="21"/>
  </w:num>
  <w:num w:numId="16">
    <w:abstractNumId w:val="15"/>
  </w:num>
  <w:num w:numId="17">
    <w:abstractNumId w:val="22"/>
  </w:num>
  <w:num w:numId="18">
    <w:abstractNumId w:val="20"/>
  </w:num>
  <w:num w:numId="19">
    <w:abstractNumId w:val="10"/>
  </w:num>
  <w:num w:numId="20">
    <w:abstractNumId w:val="3"/>
  </w:num>
  <w:num w:numId="21">
    <w:abstractNumId w:val="9"/>
  </w:num>
  <w:num w:numId="22">
    <w:abstractNumId w:val="17"/>
  </w:num>
  <w:num w:numId="23">
    <w:abstractNumId w:val="14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E8"/>
    <w:rsid w:val="00065E0B"/>
    <w:rsid w:val="002A74E8"/>
    <w:rsid w:val="0030580D"/>
    <w:rsid w:val="00667D68"/>
    <w:rsid w:val="007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E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A74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E8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2A74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abc.edu.br/images/stories/comunicare/boletimdeservico/boletim_servico_ufabc_110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ufabc.edu.br/images/stories/comunicare/boletimdeservico/boletim_servico_ufabc_110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fabc.edu.br/servidor/portal-do-servidor/lotacao-e-exercicio-dos-servidor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fabc.edu.br/images/stories/comunicare/boletimdeservico/boletim_servico_ufabc_110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1264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Crhistine da Silva</dc:creator>
  <cp:lastModifiedBy>Fatima Crhistine da Silva</cp:lastModifiedBy>
  <cp:revision>2</cp:revision>
  <dcterms:created xsi:type="dcterms:W3CDTF">2022-08-04T18:10:00Z</dcterms:created>
  <dcterms:modified xsi:type="dcterms:W3CDTF">2022-08-04T18:33:00Z</dcterms:modified>
</cp:coreProperties>
</file>